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D14D" w14:textId="291703EF" w:rsidR="004D16AE" w:rsidRPr="00434534" w:rsidRDefault="004D16AE" w:rsidP="00B7175B">
      <w:pPr>
        <w:pStyle w:val="Heading1"/>
        <w:jc w:val="both"/>
        <w:rPr>
          <w:rFonts w:ascii="Arial" w:hAnsi="Arial" w:cs="Arial"/>
          <w:sz w:val="22"/>
          <w:szCs w:val="22"/>
        </w:rPr>
      </w:pPr>
      <w:r w:rsidRPr="00434534">
        <w:rPr>
          <w:rFonts w:ascii="Arial" w:hAnsi="Arial" w:cs="Arial"/>
          <w:noProof/>
          <w:sz w:val="22"/>
          <w:szCs w:val="22"/>
          <w:lang w:eastAsia="en-GB"/>
        </w:rPr>
        <w:drawing>
          <wp:anchor distT="0" distB="0" distL="114300" distR="114300" simplePos="0" relativeHeight="251660288" behindDoc="0" locked="0" layoutInCell="1" allowOverlap="1" wp14:anchorId="263C6D2A" wp14:editId="40AA38D7">
            <wp:simplePos x="0" y="0"/>
            <wp:positionH relativeFrom="margin">
              <wp:posOffset>0</wp:posOffset>
            </wp:positionH>
            <wp:positionV relativeFrom="paragraph">
              <wp:posOffset>-246380</wp:posOffset>
            </wp:positionV>
            <wp:extent cx="1136650" cy="326390"/>
            <wp:effectExtent l="0" t="0" r="635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6650" cy="326390"/>
                    </a:xfrm>
                    <a:prstGeom prst="rect">
                      <a:avLst/>
                    </a:prstGeom>
                  </pic:spPr>
                </pic:pic>
              </a:graphicData>
            </a:graphic>
            <wp14:sizeRelH relativeFrom="margin">
              <wp14:pctWidth>0</wp14:pctWidth>
            </wp14:sizeRelH>
            <wp14:sizeRelV relativeFrom="margin">
              <wp14:pctHeight>0</wp14:pctHeight>
            </wp14:sizeRelV>
          </wp:anchor>
        </w:drawing>
      </w:r>
    </w:p>
    <w:p w14:paraId="17C73D55" w14:textId="3420E2EE" w:rsidR="004D16AE" w:rsidRPr="00434534" w:rsidRDefault="000B57AF" w:rsidP="00B7175B">
      <w:pPr>
        <w:pStyle w:val="Heading1"/>
        <w:spacing w:before="480" w:line="240" w:lineRule="auto"/>
        <w:jc w:val="both"/>
        <w:rPr>
          <w:rFonts w:ascii="Arial" w:hAnsi="Arial" w:cs="Arial"/>
          <w:color w:val="000000" w:themeColor="text1"/>
          <w:sz w:val="22"/>
          <w:szCs w:val="22"/>
        </w:rPr>
      </w:pPr>
      <w:proofErr w:type="spellStart"/>
      <w:r w:rsidRPr="00434534">
        <w:rPr>
          <w:rFonts w:ascii="Arial" w:hAnsi="Arial" w:cs="Arial"/>
          <w:b/>
          <w:bCs/>
          <w:color w:val="auto"/>
          <w:sz w:val="22"/>
          <w:szCs w:val="22"/>
        </w:rPr>
        <w:t>TeachingEnglish</w:t>
      </w:r>
      <w:proofErr w:type="spellEnd"/>
      <w:r w:rsidRPr="00434534">
        <w:rPr>
          <w:rFonts w:ascii="Arial" w:hAnsi="Arial" w:cs="Arial"/>
          <w:b/>
          <w:bCs/>
          <w:color w:val="auto"/>
          <w:sz w:val="22"/>
          <w:szCs w:val="22"/>
        </w:rPr>
        <w:t xml:space="preserve"> </w:t>
      </w:r>
      <w:r w:rsidR="004D16AE" w:rsidRPr="00434534">
        <w:rPr>
          <w:rFonts w:ascii="Arial" w:hAnsi="Arial" w:cs="Arial"/>
          <w:b/>
          <w:bCs/>
          <w:color w:val="auto"/>
          <w:sz w:val="22"/>
          <w:szCs w:val="22"/>
        </w:rPr>
        <w:t>Grant Application Form</w:t>
      </w:r>
      <w:r w:rsidR="00AD1779" w:rsidRPr="00434534">
        <w:rPr>
          <w:rFonts w:ascii="Arial" w:hAnsi="Arial" w:cs="Arial"/>
          <w:b/>
          <w:bCs/>
          <w:color w:val="auto"/>
          <w:sz w:val="22"/>
          <w:szCs w:val="22"/>
        </w:rPr>
        <w:t xml:space="preserve"> </w:t>
      </w:r>
      <w:r w:rsidR="008E507B" w:rsidRPr="00434534">
        <w:rPr>
          <w:rFonts w:ascii="Arial" w:hAnsi="Arial" w:cs="Arial"/>
          <w:b/>
          <w:bCs/>
          <w:color w:val="auto"/>
          <w:sz w:val="22"/>
          <w:szCs w:val="22"/>
        </w:rPr>
        <w:t xml:space="preserve">and </w:t>
      </w:r>
      <w:r w:rsidR="00AD1779" w:rsidRPr="00434534">
        <w:rPr>
          <w:rFonts w:ascii="Arial" w:hAnsi="Arial" w:cs="Arial"/>
          <w:b/>
          <w:bCs/>
          <w:color w:val="auto"/>
          <w:sz w:val="22"/>
          <w:szCs w:val="22"/>
        </w:rPr>
        <w:t>Guidance</w:t>
      </w:r>
    </w:p>
    <w:p w14:paraId="5188AEDC" w14:textId="77777777" w:rsidR="004D16AE" w:rsidRPr="00434534" w:rsidRDefault="004D16AE" w:rsidP="00B7175B">
      <w:pPr>
        <w:pBdr>
          <w:bottom w:val="single" w:sz="4" w:space="1" w:color="auto"/>
        </w:pBdr>
        <w:spacing w:after="0" w:line="240" w:lineRule="auto"/>
        <w:jc w:val="both"/>
        <w:rPr>
          <w:rFonts w:ascii="Arial" w:hAnsi="Arial" w:cs="Arial"/>
        </w:rPr>
      </w:pPr>
    </w:p>
    <w:p w14:paraId="0DA9B1AA" w14:textId="77777777" w:rsidR="00D57E76" w:rsidRPr="00434534" w:rsidRDefault="00D57E76" w:rsidP="00B7175B">
      <w:pPr>
        <w:pStyle w:val="paragraph"/>
        <w:spacing w:before="0" w:beforeAutospacing="0" w:after="0" w:afterAutospacing="0"/>
        <w:jc w:val="both"/>
        <w:textAlignment w:val="baseline"/>
        <w:rPr>
          <w:rStyle w:val="normaltextrun"/>
          <w:rFonts w:ascii="Arial" w:hAnsi="Arial" w:cs="Arial"/>
          <w:sz w:val="22"/>
          <w:szCs w:val="22"/>
        </w:rPr>
      </w:pPr>
    </w:p>
    <w:p w14:paraId="427EF1CF" w14:textId="173420ED" w:rsidR="008746CC" w:rsidRPr="00434534" w:rsidRDefault="00D57E76" w:rsidP="00B7175B">
      <w:pPr>
        <w:spacing w:before="180" w:after="120"/>
        <w:jc w:val="both"/>
        <w:rPr>
          <w:rFonts w:ascii="Arial" w:hAnsi="Arial" w:cs="Arial"/>
          <w:color w:val="000000" w:themeColor="text1"/>
        </w:rPr>
      </w:pPr>
      <w:r w:rsidRPr="00434534">
        <w:rPr>
          <w:rStyle w:val="normaltextrun"/>
          <w:rFonts w:ascii="Arial" w:hAnsi="Arial" w:cs="Arial"/>
        </w:rPr>
        <w:t xml:space="preserve">The British Council is offering a grant of up to GBP 5,000 </w:t>
      </w:r>
      <w:r w:rsidR="00A32675" w:rsidRPr="00434534">
        <w:rPr>
          <w:rStyle w:val="normaltextrun"/>
          <w:rFonts w:ascii="Arial" w:hAnsi="Arial" w:cs="Arial"/>
        </w:rPr>
        <w:t xml:space="preserve">(five thousand pounds sterling), </w:t>
      </w:r>
      <w:r w:rsidR="007D3AEF" w:rsidRPr="00434534">
        <w:rPr>
          <w:rStyle w:val="normaltextrun"/>
          <w:rFonts w:ascii="Arial" w:hAnsi="Arial" w:cs="Arial"/>
        </w:rPr>
        <w:t>subject to successful application</w:t>
      </w:r>
      <w:r w:rsidR="00A32675" w:rsidRPr="00434534">
        <w:rPr>
          <w:rStyle w:val="normaltextrun"/>
          <w:rFonts w:ascii="Arial" w:hAnsi="Arial" w:cs="Arial"/>
        </w:rPr>
        <w:t>,</w:t>
      </w:r>
      <w:r w:rsidR="007D3AEF" w:rsidRPr="00434534">
        <w:rPr>
          <w:rStyle w:val="normaltextrun"/>
          <w:rFonts w:ascii="Arial" w:hAnsi="Arial" w:cs="Arial"/>
        </w:rPr>
        <w:t xml:space="preserve"> </w:t>
      </w:r>
      <w:r w:rsidR="00C646FD" w:rsidRPr="00434534">
        <w:rPr>
          <w:rStyle w:val="normaltextrun"/>
          <w:rFonts w:ascii="Arial" w:hAnsi="Arial" w:cs="Arial"/>
        </w:rPr>
        <w:t xml:space="preserve">for </w:t>
      </w:r>
      <w:r w:rsidR="009E38F8" w:rsidRPr="00434534">
        <w:rPr>
          <w:rStyle w:val="normaltextrun"/>
          <w:rFonts w:ascii="Arial" w:hAnsi="Arial" w:cs="Arial"/>
        </w:rPr>
        <w:t xml:space="preserve">English Language </w:t>
      </w:r>
      <w:r w:rsidR="00AC76B3" w:rsidRPr="00434534">
        <w:rPr>
          <w:rStyle w:val="normaltextrun"/>
          <w:rFonts w:ascii="Arial" w:hAnsi="Arial" w:cs="Arial"/>
        </w:rPr>
        <w:t>Teacher</w:t>
      </w:r>
      <w:r w:rsidR="009E38F8" w:rsidRPr="00434534">
        <w:rPr>
          <w:rStyle w:val="normaltextrun"/>
          <w:rFonts w:ascii="Arial" w:hAnsi="Arial" w:cs="Arial"/>
        </w:rPr>
        <w:t xml:space="preserve"> Association</w:t>
      </w:r>
      <w:r w:rsidR="00AC76B3" w:rsidRPr="00434534">
        <w:rPr>
          <w:rStyle w:val="normaltextrun"/>
          <w:rFonts w:ascii="Arial" w:hAnsi="Arial" w:cs="Arial"/>
        </w:rPr>
        <w:t>s (ELTAs) in Wider Europe</w:t>
      </w:r>
      <w:r w:rsidR="00AC76B3" w:rsidRPr="00434534">
        <w:rPr>
          <w:rStyle w:val="FootnoteReference"/>
          <w:rFonts w:ascii="Arial" w:hAnsi="Arial" w:cs="Arial"/>
        </w:rPr>
        <w:footnoteReference w:id="1"/>
      </w:r>
      <w:r w:rsidR="00AC76B3" w:rsidRPr="00434534">
        <w:rPr>
          <w:rStyle w:val="normaltextrun"/>
          <w:rFonts w:ascii="Arial" w:hAnsi="Arial" w:cs="Arial"/>
        </w:rPr>
        <w:t xml:space="preserve"> </w:t>
      </w:r>
      <w:r w:rsidR="00CF7BD4" w:rsidRPr="00434534">
        <w:rPr>
          <w:rFonts w:ascii="Arial" w:hAnsi="Arial" w:cs="Arial"/>
        </w:rPr>
        <w:t>to enable the online and face</w:t>
      </w:r>
      <w:r w:rsidR="003703D3" w:rsidRPr="00434534">
        <w:rPr>
          <w:rFonts w:ascii="Arial" w:hAnsi="Arial" w:cs="Arial"/>
        </w:rPr>
        <w:t>-</w:t>
      </w:r>
      <w:r w:rsidR="00CF7BD4" w:rsidRPr="00434534">
        <w:rPr>
          <w:rFonts w:ascii="Arial" w:hAnsi="Arial" w:cs="Arial"/>
        </w:rPr>
        <w:t>to</w:t>
      </w:r>
      <w:r w:rsidR="003703D3" w:rsidRPr="00434534">
        <w:rPr>
          <w:rFonts w:ascii="Arial" w:hAnsi="Arial" w:cs="Arial"/>
        </w:rPr>
        <w:t>-</w:t>
      </w:r>
      <w:r w:rsidR="00CF7BD4" w:rsidRPr="00434534">
        <w:rPr>
          <w:rFonts w:ascii="Arial" w:hAnsi="Arial" w:cs="Arial"/>
        </w:rPr>
        <w:t xml:space="preserve">face dissemination of online teaching and professional development resources from </w:t>
      </w:r>
      <w:hyperlink r:id="rId9" w:history="1">
        <w:proofErr w:type="spellStart"/>
        <w:r w:rsidR="00CF7BD4" w:rsidRPr="00434534">
          <w:rPr>
            <w:rStyle w:val="Hyperlink"/>
            <w:rFonts w:ascii="Arial" w:hAnsi="Arial" w:cs="Arial"/>
            <w:color w:val="4472C4" w:themeColor="accent1"/>
          </w:rPr>
          <w:t>TeachingEnglish</w:t>
        </w:r>
        <w:proofErr w:type="spellEnd"/>
      </w:hyperlink>
      <w:r w:rsidR="008746CC" w:rsidRPr="00434534">
        <w:rPr>
          <w:rStyle w:val="FootnoteReference"/>
          <w:rFonts w:ascii="Arial" w:hAnsi="Arial" w:cs="Arial"/>
          <w:color w:val="4472C4" w:themeColor="accent1"/>
          <w:u w:val="single"/>
        </w:rPr>
        <w:footnoteReference w:id="2"/>
      </w:r>
      <w:r w:rsidR="00CF7BD4" w:rsidRPr="00434534">
        <w:rPr>
          <w:rFonts w:ascii="Arial" w:hAnsi="Arial" w:cs="Arial"/>
          <w:color w:val="4472C4" w:themeColor="accent1"/>
        </w:rPr>
        <w:t xml:space="preserve"> </w:t>
      </w:r>
      <w:r w:rsidR="00CF7BD4" w:rsidRPr="00434534">
        <w:rPr>
          <w:rFonts w:ascii="Arial" w:hAnsi="Arial" w:cs="Arial"/>
        </w:rPr>
        <w:t xml:space="preserve">around </w:t>
      </w:r>
      <w:r w:rsidR="00B045C8" w:rsidRPr="00434534">
        <w:rPr>
          <w:rFonts w:ascii="Arial" w:hAnsi="Arial" w:cs="Arial"/>
        </w:rPr>
        <w:t xml:space="preserve">its </w:t>
      </w:r>
      <w:r w:rsidR="00CF7BD4" w:rsidRPr="00434534">
        <w:rPr>
          <w:rFonts w:ascii="Arial" w:hAnsi="Arial" w:cs="Arial"/>
        </w:rPr>
        <w:t>themes f</w:t>
      </w:r>
      <w:r w:rsidR="00D558F4" w:rsidRPr="00434534">
        <w:rPr>
          <w:rFonts w:ascii="Arial" w:hAnsi="Arial" w:cs="Arial"/>
        </w:rPr>
        <w:t>rom</w:t>
      </w:r>
      <w:r w:rsidR="00FB4D7A" w:rsidRPr="00434534">
        <w:rPr>
          <w:rFonts w:ascii="Arial" w:hAnsi="Arial" w:cs="Arial"/>
        </w:rPr>
        <w:t xml:space="preserve"> </w:t>
      </w:r>
      <w:hyperlink r:id="rId10" w:history="1">
        <w:proofErr w:type="spellStart"/>
        <w:r w:rsidR="00FB4D7A" w:rsidRPr="00434534">
          <w:rPr>
            <w:rFonts w:ascii="Arial" w:hAnsi="Arial" w:cs="Arial"/>
            <w:color w:val="4472C4" w:themeColor="accent1"/>
            <w:u w:val="single"/>
          </w:rPr>
          <w:t>TeachingEnglish</w:t>
        </w:r>
        <w:proofErr w:type="spellEnd"/>
        <w:r w:rsidR="00FB4D7A" w:rsidRPr="00434534">
          <w:rPr>
            <w:rFonts w:ascii="Arial" w:hAnsi="Arial" w:cs="Arial"/>
            <w:color w:val="4472C4" w:themeColor="accent1"/>
            <w:u w:val="single"/>
          </w:rPr>
          <w:t xml:space="preserve"> themes 2025-26</w:t>
        </w:r>
      </w:hyperlink>
      <w:r w:rsidR="00DA7169" w:rsidRPr="00434534">
        <w:rPr>
          <w:rFonts w:ascii="Arial" w:hAnsi="Arial" w:cs="Arial"/>
          <w:color w:val="4472C4" w:themeColor="accent1"/>
        </w:rPr>
        <w:t xml:space="preserve">. </w:t>
      </w:r>
      <w:r w:rsidR="008746CC" w:rsidRPr="00434534">
        <w:rPr>
          <w:rFonts w:ascii="Arial" w:hAnsi="Arial" w:cs="Arial"/>
        </w:rPr>
        <w:t xml:space="preserve">This might involve promotion of the existing resources and online professional development opportunities through online platforms and face-to-face networks, and/or a series of online and face-to-face workshops based on the </w:t>
      </w:r>
      <w:hyperlink r:id="rId11" w:history="1">
        <w:r w:rsidR="008746CC" w:rsidRPr="00434534">
          <w:rPr>
            <w:rStyle w:val="Hyperlink"/>
            <w:rFonts w:ascii="Arial" w:hAnsi="Arial" w:cs="Arial"/>
            <w:color w:val="2F5496" w:themeColor="accent1" w:themeShade="BF"/>
          </w:rPr>
          <w:t>TeachingEnglish</w:t>
        </w:r>
      </w:hyperlink>
      <w:r w:rsidR="008746CC" w:rsidRPr="00434534">
        <w:rPr>
          <w:rFonts w:ascii="Arial" w:hAnsi="Arial" w:cs="Arial"/>
        </w:rPr>
        <w:t xml:space="preserve"> resources which would be adapted to local contexts. In this </w:t>
      </w:r>
      <w:r w:rsidR="00B7175B" w:rsidRPr="00434534">
        <w:rPr>
          <w:rFonts w:ascii="Arial" w:hAnsi="Arial" w:cs="Arial"/>
        </w:rPr>
        <w:t>way teachers</w:t>
      </w:r>
      <w:r w:rsidR="008746CC" w:rsidRPr="00434534">
        <w:rPr>
          <w:rFonts w:ascii="Arial" w:hAnsi="Arial" w:cs="Arial"/>
        </w:rPr>
        <w:t xml:space="preserve"> would make the most effective use of the resources and training to help improve their teaching.</w:t>
      </w:r>
    </w:p>
    <w:p w14:paraId="09DA009B" w14:textId="143B2A12" w:rsidR="00DE003D" w:rsidRPr="00434534" w:rsidRDefault="00D57E76" w:rsidP="00B7175B">
      <w:pPr>
        <w:spacing w:before="180" w:after="120"/>
        <w:jc w:val="both"/>
        <w:rPr>
          <w:rStyle w:val="normaltextrun"/>
          <w:rFonts w:ascii="Arial" w:hAnsi="Arial" w:cs="Arial"/>
          <w:b/>
          <w:bCs/>
          <w:i/>
          <w:iCs/>
        </w:rPr>
      </w:pPr>
      <w:r w:rsidRPr="00434534">
        <w:rPr>
          <w:rStyle w:val="normaltextrun"/>
          <w:rFonts w:ascii="Arial" w:hAnsi="Arial" w:cs="Arial"/>
          <w:i/>
          <w:iCs/>
        </w:rPr>
        <w:t xml:space="preserve">The deadline for submission of </w:t>
      </w:r>
      <w:r w:rsidR="00CC28D5" w:rsidRPr="00434534">
        <w:rPr>
          <w:rStyle w:val="normaltextrun"/>
          <w:rFonts w:ascii="Arial" w:hAnsi="Arial" w:cs="Arial"/>
          <w:i/>
          <w:iCs/>
        </w:rPr>
        <w:t xml:space="preserve">the </w:t>
      </w:r>
      <w:r w:rsidRPr="00434534">
        <w:rPr>
          <w:rStyle w:val="normaltextrun"/>
          <w:rFonts w:ascii="Arial" w:hAnsi="Arial" w:cs="Arial"/>
          <w:i/>
          <w:iCs/>
        </w:rPr>
        <w:t>applicatio</w:t>
      </w:r>
      <w:r w:rsidR="00434534">
        <w:rPr>
          <w:rStyle w:val="normaltextrun"/>
          <w:rFonts w:ascii="Arial" w:hAnsi="Arial" w:cs="Arial"/>
          <w:i/>
          <w:iCs/>
        </w:rPr>
        <w:t>ns</w:t>
      </w:r>
      <w:r w:rsidR="00CC28D5" w:rsidRPr="00434534">
        <w:rPr>
          <w:rStyle w:val="normaltextrun"/>
          <w:rFonts w:ascii="Arial" w:hAnsi="Arial" w:cs="Arial"/>
          <w:i/>
          <w:iCs/>
        </w:rPr>
        <w:t xml:space="preserve"> </w:t>
      </w:r>
      <w:r w:rsidR="001F79E9" w:rsidRPr="00434534">
        <w:rPr>
          <w:rFonts w:ascii="Arial" w:hAnsi="Arial" w:cs="Arial"/>
          <w:i/>
          <w:iCs/>
          <w:color w:val="000000" w:themeColor="text1"/>
        </w:rPr>
        <w:t>to</w:t>
      </w:r>
      <w:r w:rsidR="00AC76B3" w:rsidRPr="00434534">
        <w:rPr>
          <w:rFonts w:ascii="Arial" w:hAnsi="Arial" w:cs="Arial"/>
          <w:i/>
          <w:iCs/>
          <w:color w:val="000000" w:themeColor="text1"/>
        </w:rPr>
        <w:t xml:space="preserve"> </w:t>
      </w:r>
      <w:r w:rsidR="00AC76B3" w:rsidRPr="00434534">
        <w:rPr>
          <w:rFonts w:ascii="Arial" w:hAnsi="Arial" w:cs="Arial"/>
          <w:b/>
          <w:bCs/>
          <w:i/>
          <w:iCs/>
          <w:color w:val="2F5496" w:themeColor="accent1" w:themeShade="BF"/>
        </w:rPr>
        <w:t>tatjana.slijepcevic@britishcouncil.org</w:t>
      </w:r>
      <w:r w:rsidR="001F79E9" w:rsidRPr="00434534">
        <w:rPr>
          <w:rFonts w:ascii="Arial" w:hAnsi="Arial" w:cs="Arial"/>
          <w:i/>
          <w:iCs/>
          <w:color w:val="2F5496" w:themeColor="accent1" w:themeShade="BF"/>
        </w:rPr>
        <w:t xml:space="preserve"> </w:t>
      </w:r>
      <w:r w:rsidR="00CC11F5" w:rsidRPr="00434534">
        <w:rPr>
          <w:rFonts w:ascii="Arial" w:hAnsi="Arial" w:cs="Arial"/>
          <w:i/>
          <w:iCs/>
        </w:rPr>
        <w:t>is</w:t>
      </w:r>
      <w:r w:rsidR="00CC11F5" w:rsidRPr="00434534">
        <w:rPr>
          <w:rFonts w:ascii="Arial" w:hAnsi="Arial" w:cs="Arial"/>
          <w:i/>
          <w:iCs/>
          <w:color w:val="2F5496" w:themeColor="accent1" w:themeShade="BF"/>
        </w:rPr>
        <w:t xml:space="preserve"> </w:t>
      </w:r>
      <w:r w:rsidR="00FB4D7A" w:rsidRPr="00434534">
        <w:rPr>
          <w:rFonts w:ascii="Arial" w:hAnsi="Arial" w:cs="Arial"/>
          <w:b/>
          <w:bCs/>
          <w:i/>
          <w:iCs/>
        </w:rPr>
        <w:t>May</w:t>
      </w:r>
      <w:r w:rsidR="00AC76B3" w:rsidRPr="00434534">
        <w:rPr>
          <w:rFonts w:ascii="Arial" w:hAnsi="Arial" w:cs="Arial"/>
          <w:b/>
          <w:bCs/>
          <w:i/>
          <w:iCs/>
        </w:rPr>
        <w:t xml:space="preserve"> </w:t>
      </w:r>
      <w:r w:rsidR="00FB4D7A" w:rsidRPr="00434534">
        <w:rPr>
          <w:rFonts w:ascii="Arial" w:hAnsi="Arial" w:cs="Arial"/>
          <w:b/>
          <w:bCs/>
          <w:i/>
          <w:iCs/>
        </w:rPr>
        <w:t>20</w:t>
      </w:r>
      <w:r w:rsidR="00AC76B3" w:rsidRPr="00434534">
        <w:rPr>
          <w:rFonts w:ascii="Arial" w:hAnsi="Arial" w:cs="Arial"/>
          <w:b/>
          <w:bCs/>
          <w:i/>
          <w:iCs/>
        </w:rPr>
        <w:t>, 202</w:t>
      </w:r>
      <w:r w:rsidR="00FB4D7A" w:rsidRPr="00434534">
        <w:rPr>
          <w:rFonts w:ascii="Arial" w:hAnsi="Arial" w:cs="Arial"/>
          <w:b/>
          <w:bCs/>
          <w:i/>
          <w:iCs/>
        </w:rPr>
        <w:t>5</w:t>
      </w:r>
      <w:r w:rsidR="00AC76B3" w:rsidRPr="00434534">
        <w:rPr>
          <w:rFonts w:ascii="Arial" w:hAnsi="Arial" w:cs="Arial"/>
          <w:b/>
          <w:bCs/>
          <w:i/>
          <w:iCs/>
        </w:rPr>
        <w:t xml:space="preserve">, </w:t>
      </w:r>
      <w:r w:rsidR="00170373" w:rsidRPr="00434534">
        <w:rPr>
          <w:rStyle w:val="normaltextrun"/>
          <w:rFonts w:ascii="Arial" w:hAnsi="Arial" w:cs="Arial"/>
          <w:b/>
          <w:bCs/>
          <w:i/>
          <w:iCs/>
        </w:rPr>
        <w:t xml:space="preserve">at </w:t>
      </w:r>
      <w:r w:rsidRPr="00434534">
        <w:rPr>
          <w:rStyle w:val="normaltextrun"/>
          <w:rFonts w:ascii="Arial" w:hAnsi="Arial" w:cs="Arial"/>
          <w:b/>
          <w:bCs/>
          <w:i/>
          <w:iCs/>
        </w:rPr>
        <w:t>23:5</w:t>
      </w:r>
      <w:r w:rsidR="000421EB" w:rsidRPr="00434534">
        <w:rPr>
          <w:rStyle w:val="normaltextrun"/>
          <w:rFonts w:ascii="Arial" w:hAnsi="Arial" w:cs="Arial"/>
          <w:b/>
          <w:bCs/>
          <w:i/>
          <w:iCs/>
        </w:rPr>
        <w:t>9</w:t>
      </w:r>
      <w:r w:rsidRPr="00434534">
        <w:rPr>
          <w:rStyle w:val="normaltextrun"/>
          <w:rFonts w:ascii="Arial" w:hAnsi="Arial" w:cs="Arial"/>
          <w:b/>
          <w:bCs/>
          <w:i/>
          <w:iCs/>
        </w:rPr>
        <w:t xml:space="preserve"> </w:t>
      </w:r>
      <w:r w:rsidR="00AC76B3" w:rsidRPr="00434534">
        <w:rPr>
          <w:rStyle w:val="normaltextrun"/>
          <w:rFonts w:ascii="Arial" w:hAnsi="Arial" w:cs="Arial"/>
          <w:b/>
          <w:bCs/>
          <w:i/>
          <w:iCs/>
        </w:rPr>
        <w:t xml:space="preserve">CET. </w:t>
      </w:r>
      <w:r w:rsidR="00D558F4" w:rsidRPr="00434534">
        <w:rPr>
          <w:rStyle w:val="normaltextrun"/>
          <w:rFonts w:ascii="Arial" w:hAnsi="Arial" w:cs="Arial"/>
          <w:b/>
          <w:bCs/>
          <w:i/>
          <w:iCs/>
        </w:rPr>
        <w:t xml:space="preserve"> </w:t>
      </w:r>
    </w:p>
    <w:p w14:paraId="7F42CB97" w14:textId="77777777" w:rsidR="000B57AF" w:rsidRPr="00434534" w:rsidRDefault="000B57AF" w:rsidP="00B7175B">
      <w:pPr>
        <w:spacing w:before="180" w:after="120"/>
        <w:jc w:val="both"/>
        <w:rPr>
          <w:rStyle w:val="normaltextrun"/>
          <w:rFonts w:ascii="Arial" w:hAnsi="Arial" w:cs="Arial"/>
          <w:b/>
          <w:bCs/>
          <w:i/>
          <w:iCs/>
        </w:rPr>
      </w:pPr>
    </w:p>
    <w:p w14:paraId="6B6B7BC6" w14:textId="79AF64F6" w:rsidR="000B57AF" w:rsidRPr="00434534" w:rsidRDefault="000B57AF" w:rsidP="000B57AF">
      <w:pPr>
        <w:spacing w:after="240"/>
        <w:jc w:val="both"/>
        <w:rPr>
          <w:rFonts w:ascii="Arial" w:hAnsi="Arial" w:cs="Arial"/>
          <w:b/>
          <w:bCs/>
          <w:u w:val="single"/>
        </w:rPr>
      </w:pPr>
      <w:r w:rsidRPr="00434534">
        <w:rPr>
          <w:rFonts w:ascii="Arial" w:hAnsi="Arial" w:cs="Arial"/>
          <w:b/>
          <w:bCs/>
          <w:u w:val="single"/>
        </w:rPr>
        <w:t xml:space="preserve">The application may only be submitted on this </w:t>
      </w:r>
      <w:r w:rsidR="007C729F" w:rsidRPr="00434534">
        <w:rPr>
          <w:rFonts w:ascii="Arial" w:hAnsi="Arial" w:cs="Arial"/>
          <w:b/>
          <w:bCs/>
          <w:u w:val="single"/>
        </w:rPr>
        <w:t>form.</w:t>
      </w:r>
    </w:p>
    <w:tbl>
      <w:tblPr>
        <w:tblStyle w:val="TableGridLight"/>
        <w:tblW w:w="9067" w:type="dxa"/>
        <w:tblLook w:val="04A0" w:firstRow="1" w:lastRow="0" w:firstColumn="1" w:lastColumn="0" w:noHBand="0" w:noVBand="1"/>
      </w:tblPr>
      <w:tblGrid>
        <w:gridCol w:w="2971"/>
        <w:gridCol w:w="6096"/>
      </w:tblGrid>
      <w:tr w:rsidR="000B57AF" w:rsidRPr="00434534" w14:paraId="6C05FD27" w14:textId="77777777" w:rsidTr="00B50187">
        <w:tc>
          <w:tcPr>
            <w:tcW w:w="2971" w:type="dxa"/>
          </w:tcPr>
          <w:p w14:paraId="15785B23" w14:textId="77777777" w:rsidR="000B57AF" w:rsidRPr="00434534" w:rsidRDefault="000B57AF" w:rsidP="00B50187">
            <w:pPr>
              <w:rPr>
                <w:rFonts w:ascii="Arial" w:hAnsi="Arial" w:cs="Arial"/>
              </w:rPr>
            </w:pPr>
            <w:r w:rsidRPr="00434534">
              <w:rPr>
                <w:rFonts w:ascii="Arial" w:hAnsi="Arial" w:cs="Arial"/>
              </w:rPr>
              <w:t>Name of English Language Teachers Association (ELTA):</w:t>
            </w:r>
          </w:p>
          <w:p w14:paraId="454CF919" w14:textId="77777777" w:rsidR="000B57AF" w:rsidRPr="00434534" w:rsidRDefault="000B57AF" w:rsidP="00B50187">
            <w:pPr>
              <w:rPr>
                <w:rFonts w:ascii="Arial" w:hAnsi="Arial" w:cs="Arial"/>
              </w:rPr>
            </w:pPr>
          </w:p>
        </w:tc>
        <w:tc>
          <w:tcPr>
            <w:tcW w:w="6096" w:type="dxa"/>
          </w:tcPr>
          <w:p w14:paraId="34FD1471" w14:textId="77777777" w:rsidR="000B57AF" w:rsidRPr="00434534" w:rsidRDefault="000B57AF" w:rsidP="00B50187">
            <w:pPr>
              <w:jc w:val="both"/>
              <w:rPr>
                <w:rFonts w:ascii="Arial" w:hAnsi="Arial" w:cs="Arial"/>
              </w:rPr>
            </w:pPr>
          </w:p>
        </w:tc>
      </w:tr>
      <w:tr w:rsidR="000B57AF" w:rsidRPr="00434534" w14:paraId="138271BC" w14:textId="77777777" w:rsidTr="00B50187">
        <w:tc>
          <w:tcPr>
            <w:tcW w:w="2971" w:type="dxa"/>
          </w:tcPr>
          <w:p w14:paraId="3CCDB3A9" w14:textId="77777777" w:rsidR="000B57AF" w:rsidRPr="00434534" w:rsidRDefault="000B57AF" w:rsidP="00B50187">
            <w:pPr>
              <w:rPr>
                <w:rFonts w:ascii="Arial" w:hAnsi="Arial" w:cs="Arial"/>
              </w:rPr>
            </w:pPr>
            <w:r w:rsidRPr="00434534">
              <w:rPr>
                <w:rFonts w:ascii="Arial" w:hAnsi="Arial" w:cs="Arial"/>
              </w:rPr>
              <w:t>Postal address:</w:t>
            </w:r>
          </w:p>
          <w:p w14:paraId="3A7222DA" w14:textId="77777777" w:rsidR="000B57AF" w:rsidRPr="00434534" w:rsidRDefault="000B57AF" w:rsidP="00B50187">
            <w:pPr>
              <w:rPr>
                <w:rFonts w:ascii="Arial" w:hAnsi="Arial" w:cs="Arial"/>
              </w:rPr>
            </w:pPr>
          </w:p>
          <w:p w14:paraId="47AFD179" w14:textId="77777777" w:rsidR="000B57AF" w:rsidRPr="00434534" w:rsidRDefault="000B57AF" w:rsidP="00B50187">
            <w:pPr>
              <w:rPr>
                <w:rFonts w:ascii="Arial" w:hAnsi="Arial" w:cs="Arial"/>
              </w:rPr>
            </w:pPr>
          </w:p>
        </w:tc>
        <w:tc>
          <w:tcPr>
            <w:tcW w:w="6096" w:type="dxa"/>
          </w:tcPr>
          <w:p w14:paraId="3F03E55A" w14:textId="77777777" w:rsidR="000B57AF" w:rsidRPr="00434534" w:rsidRDefault="000B57AF" w:rsidP="00B50187">
            <w:pPr>
              <w:jc w:val="both"/>
              <w:rPr>
                <w:rFonts w:ascii="Arial" w:hAnsi="Arial" w:cs="Arial"/>
              </w:rPr>
            </w:pPr>
          </w:p>
        </w:tc>
      </w:tr>
      <w:tr w:rsidR="000B57AF" w:rsidRPr="00434534" w14:paraId="1738443F" w14:textId="77777777" w:rsidTr="00B50187">
        <w:tc>
          <w:tcPr>
            <w:tcW w:w="2971" w:type="dxa"/>
          </w:tcPr>
          <w:p w14:paraId="0E51EA14" w14:textId="77777777" w:rsidR="000B57AF" w:rsidRPr="00434534" w:rsidRDefault="000B57AF" w:rsidP="00B50187">
            <w:pPr>
              <w:rPr>
                <w:rFonts w:ascii="Arial" w:hAnsi="Arial" w:cs="Arial"/>
              </w:rPr>
            </w:pPr>
            <w:r w:rsidRPr="00434534">
              <w:rPr>
                <w:rFonts w:ascii="Arial" w:hAnsi="Arial" w:cs="Arial"/>
              </w:rPr>
              <w:t>Website:</w:t>
            </w:r>
          </w:p>
          <w:p w14:paraId="778DBE41" w14:textId="77777777" w:rsidR="000B57AF" w:rsidRPr="00434534" w:rsidRDefault="000B57AF" w:rsidP="00B50187">
            <w:pPr>
              <w:rPr>
                <w:rFonts w:ascii="Arial" w:hAnsi="Arial" w:cs="Arial"/>
              </w:rPr>
            </w:pPr>
          </w:p>
        </w:tc>
        <w:tc>
          <w:tcPr>
            <w:tcW w:w="6096" w:type="dxa"/>
          </w:tcPr>
          <w:p w14:paraId="13C8BE46" w14:textId="77777777" w:rsidR="000B57AF" w:rsidRPr="00434534" w:rsidRDefault="000B57AF" w:rsidP="00B50187">
            <w:pPr>
              <w:jc w:val="both"/>
              <w:rPr>
                <w:rFonts w:ascii="Arial" w:hAnsi="Arial" w:cs="Arial"/>
              </w:rPr>
            </w:pPr>
          </w:p>
        </w:tc>
      </w:tr>
      <w:tr w:rsidR="000B57AF" w:rsidRPr="00434534" w14:paraId="3583AF22" w14:textId="77777777" w:rsidTr="00B50187">
        <w:tc>
          <w:tcPr>
            <w:tcW w:w="2971" w:type="dxa"/>
          </w:tcPr>
          <w:p w14:paraId="649EDCEE" w14:textId="77777777" w:rsidR="000B57AF" w:rsidRPr="00434534" w:rsidRDefault="000B57AF" w:rsidP="00B50187">
            <w:pPr>
              <w:rPr>
                <w:rFonts w:ascii="Arial" w:hAnsi="Arial" w:cs="Arial"/>
              </w:rPr>
            </w:pPr>
            <w:r w:rsidRPr="00434534">
              <w:rPr>
                <w:rFonts w:ascii="Arial" w:hAnsi="Arial" w:cs="Arial"/>
              </w:rPr>
              <w:t>Social media channels:</w:t>
            </w:r>
          </w:p>
          <w:p w14:paraId="3D8E9192" w14:textId="77777777" w:rsidR="000B57AF" w:rsidRPr="00434534" w:rsidRDefault="000B57AF" w:rsidP="00B50187">
            <w:pPr>
              <w:rPr>
                <w:rFonts w:ascii="Arial" w:hAnsi="Arial" w:cs="Arial"/>
              </w:rPr>
            </w:pPr>
          </w:p>
          <w:p w14:paraId="2173523A" w14:textId="77777777" w:rsidR="000B57AF" w:rsidRPr="00434534" w:rsidRDefault="000B57AF" w:rsidP="00B50187">
            <w:pPr>
              <w:rPr>
                <w:rFonts w:ascii="Arial" w:hAnsi="Arial" w:cs="Arial"/>
              </w:rPr>
            </w:pPr>
          </w:p>
        </w:tc>
        <w:tc>
          <w:tcPr>
            <w:tcW w:w="6096" w:type="dxa"/>
          </w:tcPr>
          <w:p w14:paraId="602639C9" w14:textId="77777777" w:rsidR="000B57AF" w:rsidRPr="00434534" w:rsidRDefault="000B57AF" w:rsidP="00B50187">
            <w:pPr>
              <w:jc w:val="both"/>
              <w:rPr>
                <w:rFonts w:ascii="Arial" w:hAnsi="Arial" w:cs="Arial"/>
              </w:rPr>
            </w:pPr>
          </w:p>
        </w:tc>
      </w:tr>
      <w:tr w:rsidR="000B57AF" w:rsidRPr="00434534" w14:paraId="15F8D459" w14:textId="77777777" w:rsidTr="00B50187">
        <w:tc>
          <w:tcPr>
            <w:tcW w:w="2971" w:type="dxa"/>
          </w:tcPr>
          <w:p w14:paraId="17E28066" w14:textId="77777777" w:rsidR="000B57AF" w:rsidRPr="00434534" w:rsidRDefault="000B57AF" w:rsidP="00B50187">
            <w:pPr>
              <w:rPr>
                <w:rFonts w:ascii="Arial" w:hAnsi="Arial" w:cs="Arial"/>
              </w:rPr>
            </w:pPr>
            <w:r w:rsidRPr="00434534">
              <w:rPr>
                <w:rFonts w:ascii="Arial" w:hAnsi="Arial" w:cs="Arial"/>
              </w:rPr>
              <w:t>Date the ELTA was established:</w:t>
            </w:r>
          </w:p>
        </w:tc>
        <w:tc>
          <w:tcPr>
            <w:tcW w:w="6096" w:type="dxa"/>
          </w:tcPr>
          <w:p w14:paraId="676482BF" w14:textId="77777777" w:rsidR="000B57AF" w:rsidRPr="00434534" w:rsidRDefault="000B57AF" w:rsidP="00B50187">
            <w:pPr>
              <w:jc w:val="both"/>
              <w:rPr>
                <w:rFonts w:ascii="Arial" w:hAnsi="Arial" w:cs="Arial"/>
              </w:rPr>
            </w:pPr>
          </w:p>
        </w:tc>
      </w:tr>
      <w:tr w:rsidR="000B57AF" w:rsidRPr="00434534" w14:paraId="6439BE16" w14:textId="77777777" w:rsidTr="00B50187">
        <w:tc>
          <w:tcPr>
            <w:tcW w:w="2971" w:type="dxa"/>
          </w:tcPr>
          <w:p w14:paraId="05F71096" w14:textId="77777777" w:rsidR="000B57AF" w:rsidRPr="00434534" w:rsidRDefault="000B57AF" w:rsidP="00B50187">
            <w:pPr>
              <w:rPr>
                <w:rFonts w:ascii="Arial" w:hAnsi="Arial" w:cs="Arial"/>
              </w:rPr>
            </w:pPr>
            <w:r w:rsidRPr="00434534">
              <w:rPr>
                <w:rFonts w:ascii="Arial" w:hAnsi="Arial" w:cs="Arial"/>
              </w:rPr>
              <w:t>Brief information about the ELTA:</w:t>
            </w:r>
          </w:p>
          <w:p w14:paraId="7243EB15" w14:textId="77777777" w:rsidR="000B57AF" w:rsidRPr="00434534" w:rsidRDefault="000B57AF" w:rsidP="00B50187">
            <w:pPr>
              <w:rPr>
                <w:rFonts w:ascii="Arial" w:hAnsi="Arial" w:cs="Arial"/>
              </w:rPr>
            </w:pPr>
          </w:p>
          <w:p w14:paraId="329E855B" w14:textId="77777777" w:rsidR="000B57AF" w:rsidRPr="00434534" w:rsidRDefault="000B57AF" w:rsidP="00B50187">
            <w:pPr>
              <w:rPr>
                <w:rFonts w:ascii="Arial" w:hAnsi="Arial" w:cs="Arial"/>
              </w:rPr>
            </w:pPr>
          </w:p>
        </w:tc>
        <w:tc>
          <w:tcPr>
            <w:tcW w:w="6096" w:type="dxa"/>
          </w:tcPr>
          <w:p w14:paraId="066ED04D" w14:textId="77777777" w:rsidR="000B57AF" w:rsidRPr="00434534" w:rsidRDefault="000B57AF" w:rsidP="00B50187">
            <w:pPr>
              <w:jc w:val="both"/>
              <w:rPr>
                <w:rFonts w:ascii="Arial" w:hAnsi="Arial" w:cs="Arial"/>
              </w:rPr>
            </w:pPr>
          </w:p>
        </w:tc>
      </w:tr>
      <w:tr w:rsidR="000B57AF" w:rsidRPr="00434534" w14:paraId="1641D805" w14:textId="77777777" w:rsidTr="00B50187">
        <w:tc>
          <w:tcPr>
            <w:tcW w:w="2971" w:type="dxa"/>
          </w:tcPr>
          <w:p w14:paraId="163E40F7" w14:textId="77777777" w:rsidR="000B57AF" w:rsidRPr="00434534" w:rsidRDefault="000B57AF" w:rsidP="00B50187">
            <w:pPr>
              <w:rPr>
                <w:rFonts w:ascii="Arial" w:hAnsi="Arial" w:cs="Arial"/>
              </w:rPr>
            </w:pPr>
            <w:r w:rsidRPr="00434534">
              <w:rPr>
                <w:rFonts w:ascii="Arial" w:hAnsi="Arial" w:cs="Arial"/>
              </w:rPr>
              <w:t>Legal status:</w:t>
            </w:r>
          </w:p>
          <w:p w14:paraId="6D4EF794" w14:textId="77777777" w:rsidR="000B57AF" w:rsidRPr="00434534" w:rsidRDefault="000B57AF" w:rsidP="00B50187">
            <w:pPr>
              <w:rPr>
                <w:rFonts w:ascii="Arial" w:hAnsi="Arial" w:cs="Arial"/>
              </w:rPr>
            </w:pPr>
          </w:p>
        </w:tc>
        <w:tc>
          <w:tcPr>
            <w:tcW w:w="6096" w:type="dxa"/>
          </w:tcPr>
          <w:p w14:paraId="097CDD48" w14:textId="77777777" w:rsidR="000B57AF" w:rsidRPr="00434534" w:rsidRDefault="000B57AF" w:rsidP="00B50187">
            <w:pPr>
              <w:jc w:val="both"/>
              <w:rPr>
                <w:rFonts w:ascii="Arial" w:hAnsi="Arial" w:cs="Arial"/>
              </w:rPr>
            </w:pPr>
          </w:p>
        </w:tc>
      </w:tr>
      <w:tr w:rsidR="000B57AF" w:rsidRPr="00434534" w14:paraId="49770460" w14:textId="77777777" w:rsidTr="00B50187">
        <w:tc>
          <w:tcPr>
            <w:tcW w:w="2971" w:type="dxa"/>
          </w:tcPr>
          <w:p w14:paraId="7708E884" w14:textId="77777777" w:rsidR="000B57AF" w:rsidRPr="00434534" w:rsidRDefault="000B57AF" w:rsidP="00B50187">
            <w:pPr>
              <w:rPr>
                <w:rFonts w:ascii="Arial" w:hAnsi="Arial" w:cs="Arial"/>
              </w:rPr>
            </w:pPr>
            <w:r w:rsidRPr="00434534">
              <w:rPr>
                <w:rFonts w:ascii="Arial" w:hAnsi="Arial" w:cs="Arial"/>
              </w:rPr>
              <w:lastRenderedPageBreak/>
              <w:t>Name of main ELTA contact person:</w:t>
            </w:r>
          </w:p>
          <w:p w14:paraId="2BCD12B4" w14:textId="77777777" w:rsidR="000B57AF" w:rsidRPr="00434534" w:rsidRDefault="000B57AF" w:rsidP="00B50187">
            <w:pPr>
              <w:rPr>
                <w:rFonts w:ascii="Arial" w:hAnsi="Arial" w:cs="Arial"/>
              </w:rPr>
            </w:pPr>
          </w:p>
          <w:p w14:paraId="75535BE1" w14:textId="77777777" w:rsidR="000B57AF" w:rsidRPr="00434534" w:rsidRDefault="000B57AF" w:rsidP="00B50187">
            <w:pPr>
              <w:rPr>
                <w:rFonts w:ascii="Arial" w:hAnsi="Arial" w:cs="Arial"/>
              </w:rPr>
            </w:pPr>
            <w:r w:rsidRPr="00434534">
              <w:rPr>
                <w:rFonts w:ascii="Arial" w:hAnsi="Arial" w:cs="Arial"/>
              </w:rPr>
              <w:t>Position:</w:t>
            </w:r>
          </w:p>
          <w:p w14:paraId="19F8B470" w14:textId="77777777" w:rsidR="000B57AF" w:rsidRPr="00434534" w:rsidRDefault="000B57AF" w:rsidP="00B50187">
            <w:pPr>
              <w:rPr>
                <w:rFonts w:ascii="Arial" w:hAnsi="Arial" w:cs="Arial"/>
              </w:rPr>
            </w:pPr>
          </w:p>
          <w:p w14:paraId="752EDD2A" w14:textId="77777777" w:rsidR="000B57AF" w:rsidRPr="00434534" w:rsidRDefault="000B57AF" w:rsidP="00B50187">
            <w:pPr>
              <w:rPr>
                <w:rFonts w:ascii="Arial" w:hAnsi="Arial" w:cs="Arial"/>
              </w:rPr>
            </w:pPr>
            <w:r w:rsidRPr="00434534">
              <w:rPr>
                <w:rFonts w:ascii="Arial" w:hAnsi="Arial" w:cs="Arial"/>
              </w:rPr>
              <w:t xml:space="preserve">Contact details – email and phone number </w:t>
            </w:r>
          </w:p>
        </w:tc>
        <w:tc>
          <w:tcPr>
            <w:tcW w:w="6096" w:type="dxa"/>
          </w:tcPr>
          <w:p w14:paraId="21E7821B" w14:textId="77777777" w:rsidR="000B57AF" w:rsidRPr="00434534" w:rsidRDefault="000B57AF" w:rsidP="00B50187">
            <w:pPr>
              <w:jc w:val="both"/>
              <w:rPr>
                <w:rFonts w:ascii="Arial" w:hAnsi="Arial" w:cs="Arial"/>
              </w:rPr>
            </w:pPr>
          </w:p>
        </w:tc>
      </w:tr>
      <w:tr w:rsidR="000B57AF" w:rsidRPr="00434534" w14:paraId="038A801D" w14:textId="77777777" w:rsidTr="00B50187">
        <w:tc>
          <w:tcPr>
            <w:tcW w:w="2971" w:type="dxa"/>
          </w:tcPr>
          <w:p w14:paraId="75EFA40C" w14:textId="77777777" w:rsidR="000B57AF" w:rsidRPr="00434534" w:rsidRDefault="000B57AF" w:rsidP="00B50187">
            <w:pPr>
              <w:rPr>
                <w:rFonts w:ascii="Arial" w:hAnsi="Arial" w:cs="Arial"/>
              </w:rPr>
            </w:pPr>
            <w:r w:rsidRPr="00434534">
              <w:rPr>
                <w:rFonts w:ascii="Arial" w:hAnsi="Arial" w:cs="Arial"/>
              </w:rPr>
              <w:t>Details of any funding received in the last 12 months</w:t>
            </w:r>
          </w:p>
        </w:tc>
        <w:tc>
          <w:tcPr>
            <w:tcW w:w="6096" w:type="dxa"/>
          </w:tcPr>
          <w:p w14:paraId="05756403" w14:textId="77777777" w:rsidR="000B57AF" w:rsidRPr="00434534" w:rsidRDefault="000B57AF" w:rsidP="00B50187">
            <w:pPr>
              <w:jc w:val="both"/>
              <w:rPr>
                <w:rFonts w:ascii="Arial" w:hAnsi="Arial" w:cs="Arial"/>
              </w:rPr>
            </w:pPr>
          </w:p>
        </w:tc>
      </w:tr>
    </w:tbl>
    <w:p w14:paraId="736194C6" w14:textId="77777777" w:rsidR="000B57AF" w:rsidRPr="00434534" w:rsidRDefault="000B57AF" w:rsidP="000B57AF">
      <w:pPr>
        <w:jc w:val="both"/>
        <w:rPr>
          <w:rFonts w:ascii="Arial" w:hAnsi="Arial" w:cs="Arial"/>
        </w:rPr>
      </w:pPr>
    </w:p>
    <w:p w14:paraId="5D351783" w14:textId="4F1CC756" w:rsidR="000B57AF" w:rsidRPr="00434534" w:rsidRDefault="007C729F" w:rsidP="000B57AF">
      <w:pPr>
        <w:jc w:val="both"/>
        <w:rPr>
          <w:rFonts w:ascii="Arial" w:hAnsi="Arial" w:cs="Arial"/>
          <w:b/>
          <w:bCs/>
          <w:u w:val="single"/>
        </w:rPr>
      </w:pPr>
      <w:r w:rsidRPr="00434534">
        <w:rPr>
          <w:rFonts w:ascii="Arial" w:hAnsi="Arial" w:cs="Arial"/>
          <w:b/>
          <w:bCs/>
          <w:u w:val="single"/>
        </w:rPr>
        <w:t xml:space="preserve">Project proposal </w:t>
      </w:r>
    </w:p>
    <w:p w14:paraId="58D3D741" w14:textId="009903E7" w:rsidR="000B57AF" w:rsidRPr="00434534" w:rsidRDefault="000B57AF" w:rsidP="000B57AF">
      <w:pPr>
        <w:spacing w:after="0"/>
        <w:jc w:val="both"/>
        <w:rPr>
          <w:rFonts w:ascii="Arial" w:hAnsi="Arial" w:cs="Arial"/>
        </w:rPr>
      </w:pPr>
      <w:r w:rsidRPr="00434534">
        <w:rPr>
          <w:rFonts w:ascii="Arial" w:hAnsi="Arial" w:cs="Arial"/>
        </w:rPr>
        <w:t xml:space="preserve">Please provide answers to the following questions to explain your project/activity plan which covers the following areas. The world limit for each question is </w:t>
      </w:r>
      <w:r w:rsidRPr="00434534">
        <w:rPr>
          <w:rFonts w:ascii="Arial" w:hAnsi="Arial" w:cs="Arial"/>
          <w:b/>
          <w:bCs/>
          <w:u w:val="single"/>
        </w:rPr>
        <w:t>150 words</w:t>
      </w:r>
      <w:r w:rsidRPr="00434534">
        <w:rPr>
          <w:rFonts w:ascii="Arial" w:hAnsi="Arial" w:cs="Arial"/>
        </w:rPr>
        <w:t xml:space="preserve">. </w:t>
      </w:r>
    </w:p>
    <w:p w14:paraId="51F5B5AC" w14:textId="77777777" w:rsidR="000B57AF" w:rsidRPr="00434534" w:rsidRDefault="000B57AF" w:rsidP="000B57AF">
      <w:pPr>
        <w:pStyle w:val="ListParagraph"/>
        <w:numPr>
          <w:ilvl w:val="0"/>
          <w:numId w:val="2"/>
        </w:numPr>
        <w:spacing w:before="120" w:after="0"/>
        <w:ind w:left="714" w:hanging="357"/>
        <w:contextualSpacing w:val="0"/>
        <w:jc w:val="both"/>
        <w:rPr>
          <w:rFonts w:ascii="Arial" w:hAnsi="Arial" w:cs="Arial"/>
        </w:rPr>
      </w:pPr>
      <w:r w:rsidRPr="00434534">
        <w:rPr>
          <w:rFonts w:ascii="Arial" w:hAnsi="Arial" w:cs="Arial"/>
        </w:rPr>
        <w:t>An overview of your project idea, related activities and what you are aiming to achieve. Will your activities be offline, online or a combination of both?</w:t>
      </w:r>
    </w:p>
    <w:p w14:paraId="5A477840" w14:textId="53C525F6" w:rsidR="000B57AF" w:rsidRPr="00434534" w:rsidRDefault="000B57AF" w:rsidP="000B57AF">
      <w:pPr>
        <w:pStyle w:val="ListParagraph"/>
        <w:numPr>
          <w:ilvl w:val="0"/>
          <w:numId w:val="2"/>
        </w:numPr>
        <w:spacing w:before="120" w:after="120"/>
        <w:ind w:left="714" w:hanging="357"/>
        <w:contextualSpacing w:val="0"/>
        <w:jc w:val="both"/>
        <w:rPr>
          <w:rFonts w:ascii="Arial" w:hAnsi="Arial" w:cs="Arial"/>
        </w:rPr>
      </w:pPr>
      <w:r w:rsidRPr="00434534">
        <w:rPr>
          <w:rFonts w:ascii="Arial" w:hAnsi="Arial" w:cs="Arial"/>
        </w:rPr>
        <w:t xml:space="preserve">How your project will work with the </w:t>
      </w:r>
      <w:proofErr w:type="spellStart"/>
      <w:r w:rsidRPr="00434534">
        <w:rPr>
          <w:rFonts w:ascii="Arial" w:hAnsi="Arial" w:cs="Arial"/>
        </w:rPr>
        <w:t>TeachingEnglish</w:t>
      </w:r>
      <w:proofErr w:type="spellEnd"/>
      <w:r w:rsidRPr="00434534">
        <w:rPr>
          <w:rFonts w:ascii="Arial" w:hAnsi="Arial" w:cs="Arial"/>
        </w:rPr>
        <w:t xml:space="preserve"> themes and resources</w:t>
      </w:r>
      <w:r w:rsidR="00FB4D7A" w:rsidRPr="00434534">
        <w:rPr>
          <w:rFonts w:ascii="Arial" w:hAnsi="Arial" w:cs="Arial"/>
        </w:rPr>
        <w:t xml:space="preserve">. </w:t>
      </w:r>
    </w:p>
    <w:p w14:paraId="02DD1741" w14:textId="77777777" w:rsidR="000B57AF" w:rsidRPr="00434534" w:rsidRDefault="000B57AF" w:rsidP="000B57AF">
      <w:pPr>
        <w:pStyle w:val="ListParagraph"/>
        <w:numPr>
          <w:ilvl w:val="0"/>
          <w:numId w:val="2"/>
        </w:numPr>
        <w:spacing w:before="120" w:after="0"/>
        <w:ind w:left="714" w:hanging="357"/>
        <w:contextualSpacing w:val="0"/>
        <w:jc w:val="both"/>
        <w:rPr>
          <w:rFonts w:ascii="Arial" w:hAnsi="Arial" w:cs="Arial"/>
        </w:rPr>
      </w:pPr>
      <w:r w:rsidRPr="00434534">
        <w:rPr>
          <w:rFonts w:ascii="Arial" w:hAnsi="Arial" w:cs="Arial"/>
        </w:rPr>
        <w:t xml:space="preserve">An explanation of </w:t>
      </w:r>
      <w:r w:rsidRPr="00434534">
        <w:rPr>
          <w:rFonts w:ascii="Arial" w:hAnsi="Arial" w:cs="Arial"/>
          <w:i/>
          <w:iCs/>
        </w:rPr>
        <w:t>what</w:t>
      </w:r>
      <w:r w:rsidRPr="00434534">
        <w:rPr>
          <w:rFonts w:ascii="Arial" w:hAnsi="Arial" w:cs="Arial"/>
        </w:rPr>
        <w:t xml:space="preserve"> will happen </w:t>
      </w:r>
      <w:r w:rsidRPr="00434534">
        <w:rPr>
          <w:rFonts w:ascii="Arial" w:hAnsi="Arial" w:cs="Arial"/>
          <w:i/>
          <w:iCs/>
        </w:rPr>
        <w:t>when</w:t>
      </w:r>
      <w:r w:rsidRPr="00434534">
        <w:rPr>
          <w:rFonts w:ascii="Arial" w:hAnsi="Arial" w:cs="Arial"/>
        </w:rPr>
        <w:t xml:space="preserve">, </w:t>
      </w:r>
      <w:r w:rsidRPr="00434534">
        <w:rPr>
          <w:rFonts w:ascii="Arial" w:hAnsi="Arial" w:cs="Arial"/>
          <w:i/>
          <w:iCs/>
        </w:rPr>
        <w:t>who</w:t>
      </w:r>
      <w:r w:rsidRPr="00434534">
        <w:rPr>
          <w:rFonts w:ascii="Arial" w:hAnsi="Arial" w:cs="Arial"/>
        </w:rPr>
        <w:t xml:space="preserve"> will lead, and </w:t>
      </w:r>
      <w:r w:rsidRPr="00434534">
        <w:rPr>
          <w:rFonts w:ascii="Arial" w:hAnsi="Arial" w:cs="Arial"/>
          <w:i/>
          <w:iCs/>
        </w:rPr>
        <w:t>who</w:t>
      </w:r>
      <w:r w:rsidRPr="00434534">
        <w:rPr>
          <w:rFonts w:ascii="Arial" w:hAnsi="Arial" w:cs="Arial"/>
        </w:rPr>
        <w:t xml:space="preserve"> will participate in the proposed activities.</w:t>
      </w:r>
    </w:p>
    <w:p w14:paraId="76D1D095" w14:textId="77777777" w:rsidR="000B57AF" w:rsidRPr="00434534" w:rsidRDefault="000B57AF" w:rsidP="000B57AF">
      <w:pPr>
        <w:pStyle w:val="ListParagraph"/>
        <w:numPr>
          <w:ilvl w:val="0"/>
          <w:numId w:val="2"/>
        </w:numPr>
        <w:spacing w:before="120" w:after="0"/>
        <w:ind w:left="714" w:hanging="357"/>
        <w:contextualSpacing w:val="0"/>
        <w:jc w:val="both"/>
        <w:rPr>
          <w:rFonts w:ascii="Arial" w:hAnsi="Arial" w:cs="Arial"/>
        </w:rPr>
      </w:pPr>
      <w:r w:rsidRPr="00434534">
        <w:rPr>
          <w:rFonts w:ascii="Arial" w:hAnsi="Arial" w:cs="Arial"/>
        </w:rPr>
        <w:t>Capacity to deliver – project team roles and responsibilities, experience, and qualifications.</w:t>
      </w:r>
    </w:p>
    <w:p w14:paraId="14E4AE74" w14:textId="77777777" w:rsidR="000B57AF" w:rsidRPr="00434534" w:rsidRDefault="000B57AF" w:rsidP="000B57AF">
      <w:pPr>
        <w:pStyle w:val="ListParagraph"/>
        <w:numPr>
          <w:ilvl w:val="0"/>
          <w:numId w:val="2"/>
        </w:numPr>
        <w:spacing w:before="120" w:after="0"/>
        <w:ind w:left="714" w:hanging="357"/>
        <w:contextualSpacing w:val="0"/>
        <w:jc w:val="both"/>
        <w:rPr>
          <w:rFonts w:ascii="Arial" w:hAnsi="Arial" w:cs="Arial"/>
        </w:rPr>
      </w:pPr>
      <w:r w:rsidRPr="00434534">
        <w:rPr>
          <w:rFonts w:ascii="Arial" w:hAnsi="Arial" w:cs="Arial"/>
        </w:rPr>
        <w:t xml:space="preserve">The number of teachers who will </w:t>
      </w:r>
      <w:r w:rsidRPr="00434534">
        <w:rPr>
          <w:rFonts w:ascii="Arial" w:hAnsi="Arial" w:cs="Arial"/>
          <w:u w:val="single"/>
        </w:rPr>
        <w:t>directly</w:t>
      </w:r>
      <w:r w:rsidRPr="00434534">
        <w:rPr>
          <w:rFonts w:ascii="Arial" w:hAnsi="Arial" w:cs="Arial"/>
        </w:rPr>
        <w:t xml:space="preserve"> benefit from the planned activities and how many will </w:t>
      </w:r>
      <w:r w:rsidRPr="00434534">
        <w:rPr>
          <w:rFonts w:ascii="Arial" w:hAnsi="Arial" w:cs="Arial"/>
          <w:u w:val="single"/>
        </w:rPr>
        <w:t>indirectly</w:t>
      </w:r>
      <w:r w:rsidRPr="00434534">
        <w:rPr>
          <w:rFonts w:ascii="Arial" w:hAnsi="Arial" w:cs="Arial"/>
        </w:rPr>
        <w:t xml:space="preserve"> benefit. Please explain how you calculate the ‘indirect’ number.</w:t>
      </w:r>
    </w:p>
    <w:p w14:paraId="24055463" w14:textId="77777777" w:rsidR="000B57AF" w:rsidRPr="00434534" w:rsidRDefault="000B57AF" w:rsidP="000B57AF">
      <w:pPr>
        <w:pStyle w:val="ListParagraph"/>
        <w:numPr>
          <w:ilvl w:val="0"/>
          <w:numId w:val="2"/>
        </w:numPr>
        <w:spacing w:before="120" w:after="0"/>
        <w:ind w:left="714" w:hanging="357"/>
        <w:contextualSpacing w:val="0"/>
        <w:jc w:val="both"/>
        <w:rPr>
          <w:rFonts w:ascii="Arial" w:hAnsi="Arial" w:cs="Arial"/>
        </w:rPr>
      </w:pPr>
      <w:r w:rsidRPr="00434534">
        <w:rPr>
          <w:rFonts w:ascii="Arial" w:hAnsi="Arial" w:cs="Arial"/>
        </w:rPr>
        <w:t>Whether you plan to deliver the activities nationally, or over a more limited area (and what that area is).</w:t>
      </w:r>
    </w:p>
    <w:p w14:paraId="7B830EF0" w14:textId="77777777" w:rsidR="000B57AF" w:rsidRPr="00434534" w:rsidRDefault="000B57AF" w:rsidP="000B57AF">
      <w:pPr>
        <w:pStyle w:val="ListParagraph"/>
        <w:numPr>
          <w:ilvl w:val="0"/>
          <w:numId w:val="2"/>
        </w:numPr>
        <w:spacing w:before="120" w:after="0"/>
        <w:ind w:left="714" w:hanging="357"/>
        <w:contextualSpacing w:val="0"/>
        <w:jc w:val="both"/>
        <w:rPr>
          <w:rFonts w:ascii="Arial" w:hAnsi="Arial" w:cs="Arial"/>
        </w:rPr>
      </w:pPr>
      <w:r w:rsidRPr="00434534">
        <w:rPr>
          <w:rFonts w:ascii="Arial" w:hAnsi="Arial" w:cs="Arial"/>
        </w:rPr>
        <w:t>Your approach to communication and visibility.</w:t>
      </w:r>
    </w:p>
    <w:p w14:paraId="6DE0F722" w14:textId="77777777" w:rsidR="000B57AF" w:rsidRPr="00434534" w:rsidRDefault="000B57AF" w:rsidP="000B57AF">
      <w:pPr>
        <w:pStyle w:val="ListParagraph"/>
        <w:numPr>
          <w:ilvl w:val="0"/>
          <w:numId w:val="2"/>
        </w:numPr>
        <w:spacing w:before="120" w:after="0"/>
        <w:ind w:left="714" w:hanging="357"/>
        <w:contextualSpacing w:val="0"/>
        <w:jc w:val="both"/>
        <w:rPr>
          <w:rFonts w:ascii="Arial" w:hAnsi="Arial" w:cs="Arial"/>
          <w:color w:val="000000" w:themeColor="text1"/>
        </w:rPr>
      </w:pPr>
      <w:r w:rsidRPr="00434534">
        <w:rPr>
          <w:rFonts w:ascii="Arial" w:hAnsi="Arial" w:cs="Arial"/>
          <w:color w:val="000000" w:themeColor="text1"/>
        </w:rPr>
        <w:t>How you will ensure that the resources and activities are as inclusive as possible.</w:t>
      </w:r>
    </w:p>
    <w:p w14:paraId="445BCAAE" w14:textId="0937701D" w:rsidR="000B57AF" w:rsidRPr="00434534" w:rsidRDefault="000B57AF" w:rsidP="000B57AF">
      <w:pPr>
        <w:pStyle w:val="ListParagraph"/>
        <w:numPr>
          <w:ilvl w:val="0"/>
          <w:numId w:val="2"/>
        </w:numPr>
        <w:spacing w:before="120" w:after="0"/>
        <w:ind w:left="714" w:hanging="357"/>
        <w:contextualSpacing w:val="0"/>
        <w:jc w:val="both"/>
        <w:rPr>
          <w:rFonts w:ascii="Arial" w:hAnsi="Arial" w:cs="Arial"/>
          <w:color w:val="000000" w:themeColor="text1"/>
        </w:rPr>
      </w:pPr>
      <w:r w:rsidRPr="00434534">
        <w:rPr>
          <w:rFonts w:ascii="Arial" w:hAnsi="Arial" w:cs="Arial"/>
          <w:color w:val="000000" w:themeColor="text1"/>
        </w:rPr>
        <w:t>How you will measure the uptake of activities by teachers and teacher educators across the country you work in.</w:t>
      </w:r>
    </w:p>
    <w:p w14:paraId="107B45FD" w14:textId="77777777" w:rsidR="000B57AF" w:rsidRPr="00434534" w:rsidRDefault="000B57AF" w:rsidP="000B57AF">
      <w:pPr>
        <w:pStyle w:val="ListParagraph"/>
        <w:numPr>
          <w:ilvl w:val="0"/>
          <w:numId w:val="2"/>
        </w:numPr>
        <w:spacing w:before="120" w:after="0"/>
        <w:ind w:left="714" w:hanging="357"/>
        <w:contextualSpacing w:val="0"/>
        <w:jc w:val="both"/>
        <w:rPr>
          <w:rFonts w:ascii="Arial" w:hAnsi="Arial" w:cs="Arial"/>
        </w:rPr>
      </w:pPr>
      <w:r w:rsidRPr="00434534">
        <w:rPr>
          <w:rStyle w:val="normaltextrun"/>
          <w:rFonts w:ascii="Arial" w:hAnsi="Arial" w:cs="Arial"/>
          <w:color w:val="000000" w:themeColor="text1"/>
          <w:shd w:val="clear" w:color="auto" w:fill="FFFFFF"/>
        </w:rPr>
        <w:t>Do you plan to use other sources of funding or in-kind contribution to the project? If so, please, specify its source and wh</w:t>
      </w:r>
      <w:r w:rsidRPr="00434534">
        <w:rPr>
          <w:rStyle w:val="normaltextrun"/>
          <w:rFonts w:ascii="Arial" w:hAnsi="Arial" w:cs="Arial"/>
          <w:color w:val="000000"/>
          <w:shd w:val="clear" w:color="auto" w:fill="FFFFFF"/>
        </w:rPr>
        <w:t>at expenditures do you plan to cover using it?</w:t>
      </w:r>
    </w:p>
    <w:p w14:paraId="2FE847BD" w14:textId="77777777" w:rsidR="000B57AF" w:rsidRPr="00434534" w:rsidRDefault="000B57AF" w:rsidP="000B57AF">
      <w:pPr>
        <w:jc w:val="both"/>
        <w:rPr>
          <w:rFonts w:ascii="Arial" w:hAnsi="Arial" w:cs="Arial"/>
        </w:rPr>
      </w:pPr>
    </w:p>
    <w:p w14:paraId="0CC5AAF2" w14:textId="4C196B7C" w:rsidR="000B57AF" w:rsidRPr="00434534" w:rsidRDefault="000B57AF" w:rsidP="000B57AF">
      <w:pPr>
        <w:jc w:val="both"/>
        <w:rPr>
          <w:rFonts w:ascii="Arial" w:hAnsi="Arial" w:cs="Arial"/>
          <w:b/>
          <w:bCs/>
        </w:rPr>
      </w:pPr>
      <w:r w:rsidRPr="00434534">
        <w:rPr>
          <w:rFonts w:ascii="Arial" w:hAnsi="Arial" w:cs="Arial"/>
          <w:b/>
          <w:bCs/>
          <w:i/>
          <w:iCs/>
        </w:rPr>
        <w:t>Project’s timeline and key milestones</w:t>
      </w:r>
    </w:p>
    <w:p w14:paraId="2750E7B8" w14:textId="2217F95A" w:rsidR="000B57AF" w:rsidRPr="00434534" w:rsidRDefault="000B57AF" w:rsidP="000B57AF">
      <w:pPr>
        <w:jc w:val="both"/>
        <w:rPr>
          <w:rFonts w:ascii="Arial" w:hAnsi="Arial" w:cs="Arial"/>
          <w:i/>
          <w:iCs/>
        </w:rPr>
      </w:pPr>
      <w:r w:rsidRPr="00434534">
        <w:rPr>
          <w:rFonts w:ascii="Arial" w:hAnsi="Arial" w:cs="Arial"/>
          <w:i/>
          <w:iCs/>
        </w:rPr>
        <w:t>Please summarise your project’s timeline and the key milestones via a table here (please add additional lines if required).</w:t>
      </w:r>
    </w:p>
    <w:tbl>
      <w:tblPr>
        <w:tblStyle w:val="TableGrid"/>
        <w:tblW w:w="0" w:type="auto"/>
        <w:tblLook w:val="04A0" w:firstRow="1" w:lastRow="0" w:firstColumn="1" w:lastColumn="0" w:noHBand="0" w:noVBand="1"/>
      </w:tblPr>
      <w:tblGrid>
        <w:gridCol w:w="1838"/>
        <w:gridCol w:w="7178"/>
      </w:tblGrid>
      <w:tr w:rsidR="000B57AF" w:rsidRPr="00434534" w14:paraId="495BAD4C" w14:textId="77777777" w:rsidTr="00B50187">
        <w:tc>
          <w:tcPr>
            <w:tcW w:w="1838" w:type="dxa"/>
          </w:tcPr>
          <w:p w14:paraId="65D6410D" w14:textId="77777777" w:rsidR="000B57AF" w:rsidRPr="00434534" w:rsidRDefault="000B57AF" w:rsidP="00B50187">
            <w:pPr>
              <w:jc w:val="both"/>
              <w:rPr>
                <w:rFonts w:ascii="Arial" w:hAnsi="Arial" w:cs="Arial"/>
                <w:b/>
                <w:bCs/>
              </w:rPr>
            </w:pPr>
            <w:r w:rsidRPr="00434534">
              <w:rPr>
                <w:rFonts w:ascii="Arial" w:hAnsi="Arial" w:cs="Arial"/>
                <w:b/>
                <w:bCs/>
              </w:rPr>
              <w:t>Date</w:t>
            </w:r>
          </w:p>
        </w:tc>
        <w:tc>
          <w:tcPr>
            <w:tcW w:w="7178" w:type="dxa"/>
          </w:tcPr>
          <w:p w14:paraId="678A8D4D" w14:textId="77777777" w:rsidR="000B57AF" w:rsidRPr="00434534" w:rsidRDefault="000B57AF" w:rsidP="00B50187">
            <w:pPr>
              <w:jc w:val="both"/>
              <w:rPr>
                <w:rFonts w:ascii="Arial" w:hAnsi="Arial" w:cs="Arial"/>
                <w:b/>
                <w:bCs/>
              </w:rPr>
            </w:pPr>
            <w:r w:rsidRPr="00434534">
              <w:rPr>
                <w:rFonts w:ascii="Arial" w:hAnsi="Arial" w:cs="Arial"/>
                <w:b/>
                <w:bCs/>
              </w:rPr>
              <w:t>Key milestones</w:t>
            </w:r>
          </w:p>
        </w:tc>
      </w:tr>
      <w:tr w:rsidR="000B57AF" w:rsidRPr="00434534" w14:paraId="2C7EB846" w14:textId="77777777" w:rsidTr="00B50187">
        <w:tc>
          <w:tcPr>
            <w:tcW w:w="1838" w:type="dxa"/>
          </w:tcPr>
          <w:p w14:paraId="5D140CC8" w14:textId="77777777" w:rsidR="000B57AF" w:rsidRPr="00434534" w:rsidRDefault="000B57AF" w:rsidP="00B50187">
            <w:pPr>
              <w:jc w:val="both"/>
              <w:rPr>
                <w:rFonts w:ascii="Arial" w:hAnsi="Arial" w:cs="Arial"/>
              </w:rPr>
            </w:pPr>
          </w:p>
        </w:tc>
        <w:tc>
          <w:tcPr>
            <w:tcW w:w="7178" w:type="dxa"/>
          </w:tcPr>
          <w:p w14:paraId="653B3C21" w14:textId="77777777" w:rsidR="000B57AF" w:rsidRPr="00434534" w:rsidRDefault="000B57AF" w:rsidP="00B50187">
            <w:pPr>
              <w:jc w:val="both"/>
              <w:rPr>
                <w:rFonts w:ascii="Arial" w:hAnsi="Arial" w:cs="Arial"/>
              </w:rPr>
            </w:pPr>
          </w:p>
        </w:tc>
      </w:tr>
      <w:tr w:rsidR="000B57AF" w:rsidRPr="00434534" w14:paraId="43137A8A" w14:textId="77777777" w:rsidTr="00B50187">
        <w:tc>
          <w:tcPr>
            <w:tcW w:w="1838" w:type="dxa"/>
          </w:tcPr>
          <w:p w14:paraId="147019B1" w14:textId="77777777" w:rsidR="000B57AF" w:rsidRPr="00434534" w:rsidRDefault="000B57AF" w:rsidP="00B50187">
            <w:pPr>
              <w:jc w:val="both"/>
              <w:rPr>
                <w:rFonts w:ascii="Arial" w:hAnsi="Arial" w:cs="Arial"/>
              </w:rPr>
            </w:pPr>
          </w:p>
        </w:tc>
        <w:tc>
          <w:tcPr>
            <w:tcW w:w="7178" w:type="dxa"/>
          </w:tcPr>
          <w:p w14:paraId="2B9660FC" w14:textId="77777777" w:rsidR="000B57AF" w:rsidRPr="00434534" w:rsidRDefault="000B57AF" w:rsidP="00B50187">
            <w:pPr>
              <w:jc w:val="both"/>
              <w:rPr>
                <w:rFonts w:ascii="Arial" w:hAnsi="Arial" w:cs="Arial"/>
              </w:rPr>
            </w:pPr>
          </w:p>
        </w:tc>
      </w:tr>
      <w:tr w:rsidR="000B57AF" w:rsidRPr="00434534" w14:paraId="5EC91ED4" w14:textId="77777777" w:rsidTr="00B50187">
        <w:tc>
          <w:tcPr>
            <w:tcW w:w="1838" w:type="dxa"/>
          </w:tcPr>
          <w:p w14:paraId="5D50D58D" w14:textId="77777777" w:rsidR="000B57AF" w:rsidRPr="00434534" w:rsidRDefault="000B57AF" w:rsidP="00B50187">
            <w:pPr>
              <w:jc w:val="both"/>
              <w:rPr>
                <w:rFonts w:ascii="Arial" w:hAnsi="Arial" w:cs="Arial"/>
              </w:rPr>
            </w:pPr>
          </w:p>
        </w:tc>
        <w:tc>
          <w:tcPr>
            <w:tcW w:w="7178" w:type="dxa"/>
          </w:tcPr>
          <w:p w14:paraId="011D5EC3" w14:textId="77777777" w:rsidR="000B57AF" w:rsidRPr="00434534" w:rsidRDefault="000B57AF" w:rsidP="00B50187">
            <w:pPr>
              <w:jc w:val="both"/>
              <w:rPr>
                <w:rFonts w:ascii="Arial" w:hAnsi="Arial" w:cs="Arial"/>
              </w:rPr>
            </w:pPr>
          </w:p>
        </w:tc>
      </w:tr>
      <w:tr w:rsidR="000B57AF" w:rsidRPr="00434534" w14:paraId="53ACFD42" w14:textId="77777777" w:rsidTr="00B50187">
        <w:tc>
          <w:tcPr>
            <w:tcW w:w="1838" w:type="dxa"/>
          </w:tcPr>
          <w:p w14:paraId="64B08980" w14:textId="77777777" w:rsidR="000B57AF" w:rsidRPr="00434534" w:rsidRDefault="000B57AF" w:rsidP="00B50187">
            <w:pPr>
              <w:jc w:val="both"/>
              <w:rPr>
                <w:rFonts w:ascii="Arial" w:hAnsi="Arial" w:cs="Arial"/>
              </w:rPr>
            </w:pPr>
          </w:p>
        </w:tc>
        <w:tc>
          <w:tcPr>
            <w:tcW w:w="7178" w:type="dxa"/>
          </w:tcPr>
          <w:p w14:paraId="6397DAAD" w14:textId="77777777" w:rsidR="000B57AF" w:rsidRPr="00434534" w:rsidRDefault="000B57AF" w:rsidP="00B50187">
            <w:pPr>
              <w:jc w:val="both"/>
              <w:rPr>
                <w:rFonts w:ascii="Arial" w:hAnsi="Arial" w:cs="Arial"/>
              </w:rPr>
            </w:pPr>
          </w:p>
        </w:tc>
      </w:tr>
      <w:tr w:rsidR="000B57AF" w:rsidRPr="00434534" w14:paraId="1D16B369" w14:textId="77777777" w:rsidTr="00B50187">
        <w:tc>
          <w:tcPr>
            <w:tcW w:w="1838" w:type="dxa"/>
          </w:tcPr>
          <w:p w14:paraId="2E7CA1B9" w14:textId="77777777" w:rsidR="000B57AF" w:rsidRPr="00434534" w:rsidRDefault="000B57AF" w:rsidP="00B50187">
            <w:pPr>
              <w:jc w:val="both"/>
              <w:rPr>
                <w:rFonts w:ascii="Arial" w:hAnsi="Arial" w:cs="Arial"/>
              </w:rPr>
            </w:pPr>
          </w:p>
        </w:tc>
        <w:tc>
          <w:tcPr>
            <w:tcW w:w="7178" w:type="dxa"/>
          </w:tcPr>
          <w:p w14:paraId="7E54FA63" w14:textId="77777777" w:rsidR="000B57AF" w:rsidRPr="00434534" w:rsidRDefault="000B57AF" w:rsidP="00B50187">
            <w:pPr>
              <w:jc w:val="both"/>
              <w:rPr>
                <w:rFonts w:ascii="Arial" w:hAnsi="Arial" w:cs="Arial"/>
              </w:rPr>
            </w:pPr>
          </w:p>
        </w:tc>
      </w:tr>
      <w:tr w:rsidR="000B57AF" w:rsidRPr="00434534" w14:paraId="176E84C0" w14:textId="77777777" w:rsidTr="00B50187">
        <w:tc>
          <w:tcPr>
            <w:tcW w:w="1838" w:type="dxa"/>
          </w:tcPr>
          <w:p w14:paraId="0AED77F9" w14:textId="77777777" w:rsidR="000B57AF" w:rsidRPr="00434534" w:rsidRDefault="000B57AF" w:rsidP="00B50187">
            <w:pPr>
              <w:jc w:val="both"/>
              <w:rPr>
                <w:rFonts w:ascii="Arial" w:hAnsi="Arial" w:cs="Arial"/>
              </w:rPr>
            </w:pPr>
          </w:p>
        </w:tc>
        <w:tc>
          <w:tcPr>
            <w:tcW w:w="7178" w:type="dxa"/>
          </w:tcPr>
          <w:p w14:paraId="5320411B" w14:textId="77777777" w:rsidR="000B57AF" w:rsidRPr="00434534" w:rsidRDefault="000B57AF" w:rsidP="00B50187">
            <w:pPr>
              <w:jc w:val="both"/>
              <w:rPr>
                <w:rFonts w:ascii="Arial" w:hAnsi="Arial" w:cs="Arial"/>
              </w:rPr>
            </w:pPr>
          </w:p>
        </w:tc>
      </w:tr>
    </w:tbl>
    <w:p w14:paraId="05E7685C" w14:textId="77777777" w:rsidR="000B57AF" w:rsidRPr="00434534" w:rsidRDefault="000B57AF" w:rsidP="000B57AF">
      <w:pPr>
        <w:jc w:val="both"/>
        <w:rPr>
          <w:rFonts w:ascii="Arial" w:hAnsi="Arial" w:cs="Arial"/>
        </w:rPr>
      </w:pPr>
    </w:p>
    <w:p w14:paraId="199B4427" w14:textId="77777777" w:rsidR="000B57AF" w:rsidRPr="00434534" w:rsidRDefault="000B57AF" w:rsidP="000B57AF">
      <w:pPr>
        <w:spacing w:before="240"/>
        <w:jc w:val="both"/>
        <w:rPr>
          <w:rFonts w:ascii="Arial" w:hAnsi="Arial" w:cs="Arial"/>
          <w:b/>
          <w:bCs/>
        </w:rPr>
      </w:pPr>
      <w:r w:rsidRPr="00434534">
        <w:rPr>
          <w:rFonts w:ascii="Arial" w:hAnsi="Arial" w:cs="Arial"/>
          <w:b/>
          <w:bCs/>
        </w:rPr>
        <w:t>Costings</w:t>
      </w:r>
    </w:p>
    <w:p w14:paraId="6A99AECD" w14:textId="737E71EB" w:rsidR="000B57AF" w:rsidRPr="00434534" w:rsidRDefault="000B57AF" w:rsidP="007C729F">
      <w:pPr>
        <w:jc w:val="both"/>
        <w:rPr>
          <w:rFonts w:ascii="Arial" w:hAnsi="Arial" w:cs="Arial"/>
        </w:rPr>
      </w:pPr>
      <w:r w:rsidRPr="00434534">
        <w:rPr>
          <w:rFonts w:ascii="Arial" w:hAnsi="Arial" w:cs="Arial"/>
        </w:rPr>
        <w:lastRenderedPageBreak/>
        <w:t>Please provide an estimate of the total cost of your project (</w:t>
      </w:r>
      <w:r w:rsidRPr="00434534">
        <w:rPr>
          <w:rFonts w:ascii="Arial" w:hAnsi="Arial" w:cs="Arial"/>
          <w:b/>
          <w:bCs/>
        </w:rPr>
        <w:t xml:space="preserve">in local currency and </w:t>
      </w:r>
      <w:r w:rsidR="007C729F" w:rsidRPr="00434534">
        <w:rPr>
          <w:rFonts w:ascii="Arial" w:hAnsi="Arial" w:cs="Arial"/>
          <w:b/>
          <w:bCs/>
        </w:rPr>
        <w:t>GBP)</w:t>
      </w:r>
      <w:r w:rsidRPr="00434534">
        <w:rPr>
          <w:rFonts w:ascii="Arial" w:hAnsi="Arial" w:cs="Arial"/>
        </w:rPr>
        <w:t xml:space="preserve">, with a detailed breakdown of its component parts (please add additional lines if required). </w:t>
      </w:r>
    </w:p>
    <w:p w14:paraId="24D3D487" w14:textId="77777777" w:rsidR="000B57AF" w:rsidRPr="00434534" w:rsidRDefault="000B57AF" w:rsidP="000B57AF">
      <w:pPr>
        <w:pStyle w:val="ListParagraph"/>
        <w:numPr>
          <w:ilvl w:val="0"/>
          <w:numId w:val="1"/>
        </w:numPr>
        <w:spacing w:before="180" w:after="0"/>
        <w:ind w:left="357" w:hanging="357"/>
        <w:contextualSpacing w:val="0"/>
        <w:jc w:val="both"/>
        <w:rPr>
          <w:rFonts w:ascii="Arial" w:hAnsi="Arial" w:cs="Arial"/>
          <w:i/>
          <w:iCs/>
          <w:color w:val="000000" w:themeColor="text1"/>
        </w:rPr>
      </w:pPr>
      <w:r w:rsidRPr="00434534">
        <w:rPr>
          <w:rFonts w:ascii="Arial" w:hAnsi="Arial" w:cs="Arial"/>
          <w:b/>
          <w:bCs/>
          <w:i/>
          <w:iCs/>
          <w:color w:val="000000" w:themeColor="text1"/>
        </w:rPr>
        <w:t>Admissible costs</w:t>
      </w:r>
      <w:r w:rsidRPr="00434534">
        <w:rPr>
          <w:rFonts w:ascii="Arial" w:hAnsi="Arial" w:cs="Arial"/>
          <w:i/>
          <w:iCs/>
          <w:color w:val="000000" w:themeColor="text1"/>
        </w:rPr>
        <w:t>: the following will normally be approved. This is not an exhaustive list:</w:t>
      </w:r>
    </w:p>
    <w:p w14:paraId="6D8D100A" w14:textId="77777777" w:rsidR="000B57AF" w:rsidRPr="00434534"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434534">
        <w:rPr>
          <w:rFonts w:ascii="Arial" w:hAnsi="Arial" w:cs="Arial"/>
          <w:i/>
          <w:iCs/>
          <w:color w:val="000000" w:themeColor="text1"/>
        </w:rPr>
        <w:t>All reasonable costs associated with face-to-face or virtual dissemination workshops (e.g. induction facilitator travel cost); any travel must be economy class</w:t>
      </w:r>
    </w:p>
    <w:p w14:paraId="57AD3708" w14:textId="77777777" w:rsidR="000B57AF" w:rsidRPr="00434534"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434534">
        <w:rPr>
          <w:rFonts w:ascii="Arial" w:hAnsi="Arial" w:cs="Arial"/>
          <w:i/>
          <w:iCs/>
          <w:color w:val="000000" w:themeColor="text1"/>
        </w:rPr>
        <w:t>Reproduction costs (for example, printing, USB drives, SD cards)</w:t>
      </w:r>
    </w:p>
    <w:p w14:paraId="2B252139" w14:textId="77777777" w:rsidR="000B57AF" w:rsidRPr="00434534"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434534">
        <w:rPr>
          <w:rFonts w:ascii="Arial" w:hAnsi="Arial" w:cs="Arial"/>
          <w:i/>
          <w:iCs/>
          <w:color w:val="000000" w:themeColor="text1"/>
        </w:rPr>
        <w:t>Postage or other delivery costs</w:t>
      </w:r>
    </w:p>
    <w:p w14:paraId="4A785016" w14:textId="77777777" w:rsidR="000B57AF" w:rsidRPr="00434534"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434534">
        <w:rPr>
          <w:rFonts w:ascii="Arial" w:hAnsi="Arial" w:cs="Arial"/>
          <w:i/>
          <w:iCs/>
          <w:color w:val="000000" w:themeColor="text1"/>
        </w:rPr>
        <w:t>Website and hosting costs</w:t>
      </w:r>
    </w:p>
    <w:p w14:paraId="04A547AB" w14:textId="77777777" w:rsidR="000B57AF" w:rsidRPr="00434534"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434534">
        <w:rPr>
          <w:rFonts w:ascii="Arial" w:hAnsi="Arial" w:cs="Arial"/>
          <w:i/>
          <w:iCs/>
          <w:color w:val="000000" w:themeColor="text1"/>
        </w:rPr>
        <w:t xml:space="preserve">Equipment </w:t>
      </w:r>
      <w:proofErr w:type="gramStart"/>
      <w:r w:rsidRPr="00434534">
        <w:rPr>
          <w:rFonts w:ascii="Arial" w:hAnsi="Arial" w:cs="Arial"/>
          <w:i/>
          <w:iCs/>
          <w:color w:val="000000" w:themeColor="text1"/>
          <w:u w:val="single"/>
        </w:rPr>
        <w:t>hire</w:t>
      </w:r>
      <w:proofErr w:type="gramEnd"/>
      <w:r w:rsidRPr="00434534">
        <w:rPr>
          <w:rFonts w:ascii="Arial" w:hAnsi="Arial" w:cs="Arial"/>
          <w:i/>
          <w:iCs/>
          <w:color w:val="000000" w:themeColor="text1"/>
          <w:u w:val="single"/>
        </w:rPr>
        <w:t>.</w:t>
      </w:r>
    </w:p>
    <w:p w14:paraId="53BB1F45" w14:textId="77777777" w:rsidR="000B57AF" w:rsidRPr="00434534" w:rsidRDefault="000B57AF" w:rsidP="000B57AF">
      <w:pPr>
        <w:pStyle w:val="ListParagraph"/>
        <w:numPr>
          <w:ilvl w:val="0"/>
          <w:numId w:val="1"/>
        </w:numPr>
        <w:spacing w:before="180" w:after="0"/>
        <w:ind w:left="357" w:hanging="357"/>
        <w:contextualSpacing w:val="0"/>
        <w:jc w:val="both"/>
        <w:rPr>
          <w:rFonts w:ascii="Arial" w:hAnsi="Arial" w:cs="Arial"/>
          <w:i/>
          <w:iCs/>
          <w:color w:val="000000" w:themeColor="text1"/>
        </w:rPr>
      </w:pPr>
      <w:r w:rsidRPr="00434534">
        <w:rPr>
          <w:rFonts w:ascii="Arial" w:hAnsi="Arial" w:cs="Arial"/>
          <w:b/>
          <w:bCs/>
          <w:i/>
          <w:iCs/>
          <w:color w:val="000000" w:themeColor="text1"/>
        </w:rPr>
        <w:t>Inadmissible costs:</w:t>
      </w:r>
      <w:r w:rsidRPr="00434534">
        <w:rPr>
          <w:rFonts w:ascii="Arial" w:hAnsi="Arial" w:cs="Arial"/>
          <w:i/>
          <w:iCs/>
          <w:color w:val="000000" w:themeColor="text1"/>
        </w:rPr>
        <w:t xml:space="preserve"> the following will not normally be approved. This is not an exhaustive list:</w:t>
      </w:r>
    </w:p>
    <w:p w14:paraId="4CAB8417" w14:textId="77777777" w:rsidR="000B57AF" w:rsidRPr="00434534"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434534">
        <w:rPr>
          <w:rFonts w:ascii="Arial" w:hAnsi="Arial" w:cs="Arial"/>
          <w:i/>
          <w:iCs/>
          <w:color w:val="000000" w:themeColor="text1"/>
        </w:rPr>
        <w:t>Salary costs/honoraria</w:t>
      </w:r>
    </w:p>
    <w:p w14:paraId="6AF74104" w14:textId="77777777" w:rsidR="000B57AF" w:rsidRPr="00434534" w:rsidRDefault="000B57AF" w:rsidP="000B57AF">
      <w:pPr>
        <w:pStyle w:val="ListParagraph"/>
        <w:numPr>
          <w:ilvl w:val="1"/>
          <w:numId w:val="1"/>
        </w:numPr>
        <w:spacing w:before="60" w:after="0"/>
        <w:ind w:left="1077" w:hanging="357"/>
        <w:contextualSpacing w:val="0"/>
        <w:jc w:val="both"/>
        <w:rPr>
          <w:rFonts w:ascii="Arial" w:hAnsi="Arial" w:cs="Arial"/>
          <w:i/>
          <w:iCs/>
          <w:color w:val="000000" w:themeColor="text1"/>
        </w:rPr>
      </w:pPr>
      <w:r w:rsidRPr="00434534">
        <w:rPr>
          <w:rFonts w:ascii="Arial" w:hAnsi="Arial" w:cs="Arial"/>
          <w:i/>
          <w:iCs/>
          <w:color w:val="000000" w:themeColor="text1"/>
        </w:rPr>
        <w:t xml:space="preserve">Equipment </w:t>
      </w:r>
      <w:r w:rsidRPr="00434534">
        <w:rPr>
          <w:rFonts w:ascii="Arial" w:hAnsi="Arial" w:cs="Arial"/>
          <w:i/>
          <w:iCs/>
          <w:color w:val="000000" w:themeColor="text1"/>
          <w:u w:val="single"/>
        </w:rPr>
        <w:t>purchase.</w:t>
      </w:r>
    </w:p>
    <w:p w14:paraId="2A862E6A" w14:textId="77777777" w:rsidR="000B57AF" w:rsidRPr="00434534" w:rsidRDefault="000B57AF" w:rsidP="000B57AF">
      <w:pPr>
        <w:pStyle w:val="ListParagraph"/>
        <w:numPr>
          <w:ilvl w:val="0"/>
          <w:numId w:val="1"/>
        </w:numPr>
        <w:spacing w:before="180" w:after="0"/>
        <w:ind w:left="357" w:hanging="357"/>
        <w:contextualSpacing w:val="0"/>
        <w:jc w:val="both"/>
        <w:rPr>
          <w:rFonts w:ascii="Arial" w:hAnsi="Arial" w:cs="Arial"/>
          <w:i/>
          <w:iCs/>
          <w:color w:val="000000" w:themeColor="text1"/>
        </w:rPr>
      </w:pPr>
      <w:r w:rsidRPr="00434534">
        <w:rPr>
          <w:rFonts w:ascii="Arial" w:hAnsi="Arial" w:cs="Arial"/>
          <w:i/>
          <w:iCs/>
          <w:color w:val="000000" w:themeColor="text1"/>
        </w:rPr>
        <w:t>Approved funding will be sent to your association via bank transfer (please note that this can take time).</w:t>
      </w:r>
    </w:p>
    <w:p w14:paraId="68C97F36" w14:textId="77777777" w:rsidR="000B57AF" w:rsidRPr="00434534" w:rsidRDefault="000B57AF" w:rsidP="000B57AF">
      <w:pPr>
        <w:jc w:val="both"/>
        <w:rPr>
          <w:rFonts w:ascii="Arial" w:hAnsi="Arial" w:cs="Arial"/>
          <w:i/>
          <w:iCs/>
        </w:rPr>
      </w:pPr>
    </w:p>
    <w:tbl>
      <w:tblPr>
        <w:tblStyle w:val="TableGrid"/>
        <w:tblW w:w="9776" w:type="dxa"/>
        <w:tblLook w:val="04A0" w:firstRow="1" w:lastRow="0" w:firstColumn="1" w:lastColumn="0" w:noHBand="0" w:noVBand="1"/>
      </w:tblPr>
      <w:tblGrid>
        <w:gridCol w:w="3681"/>
        <w:gridCol w:w="1134"/>
        <w:gridCol w:w="1276"/>
        <w:gridCol w:w="1275"/>
        <w:gridCol w:w="1276"/>
        <w:gridCol w:w="1134"/>
      </w:tblGrid>
      <w:tr w:rsidR="000B57AF" w:rsidRPr="00434534" w14:paraId="2D8E7201" w14:textId="77777777" w:rsidTr="00B50187">
        <w:tc>
          <w:tcPr>
            <w:tcW w:w="3681" w:type="dxa"/>
            <w:shd w:val="clear" w:color="auto" w:fill="E7E6E6" w:themeFill="background2"/>
          </w:tcPr>
          <w:p w14:paraId="2975508E" w14:textId="77777777" w:rsidR="000B57AF" w:rsidRPr="00434534" w:rsidRDefault="000B57AF" w:rsidP="00B50187">
            <w:pPr>
              <w:jc w:val="both"/>
              <w:rPr>
                <w:rFonts w:ascii="Arial" w:hAnsi="Arial" w:cs="Arial"/>
                <w:b/>
                <w:bCs/>
              </w:rPr>
            </w:pPr>
            <w:r w:rsidRPr="00434534">
              <w:rPr>
                <w:rFonts w:ascii="Arial" w:hAnsi="Arial" w:cs="Arial"/>
                <w:b/>
                <w:bCs/>
              </w:rPr>
              <w:t>Description</w:t>
            </w:r>
          </w:p>
        </w:tc>
        <w:tc>
          <w:tcPr>
            <w:tcW w:w="1134" w:type="dxa"/>
            <w:shd w:val="clear" w:color="auto" w:fill="E7E6E6" w:themeFill="background2"/>
          </w:tcPr>
          <w:p w14:paraId="14A02224" w14:textId="77777777" w:rsidR="000B57AF" w:rsidRPr="00434534" w:rsidRDefault="000B57AF" w:rsidP="00443EAD">
            <w:pPr>
              <w:rPr>
                <w:rFonts w:ascii="Arial" w:hAnsi="Arial" w:cs="Arial"/>
                <w:b/>
                <w:bCs/>
              </w:rPr>
            </w:pPr>
            <w:r w:rsidRPr="00434534">
              <w:rPr>
                <w:rFonts w:ascii="Arial" w:hAnsi="Arial" w:cs="Arial"/>
                <w:b/>
                <w:bCs/>
              </w:rPr>
              <w:t>Quantity</w:t>
            </w:r>
          </w:p>
        </w:tc>
        <w:tc>
          <w:tcPr>
            <w:tcW w:w="1276" w:type="dxa"/>
            <w:shd w:val="clear" w:color="auto" w:fill="E7E6E6" w:themeFill="background2"/>
          </w:tcPr>
          <w:p w14:paraId="5E4A8EA7" w14:textId="77777777" w:rsidR="000B57AF" w:rsidRPr="00434534" w:rsidRDefault="000B57AF" w:rsidP="00443EAD">
            <w:pPr>
              <w:rPr>
                <w:rFonts w:ascii="Arial" w:hAnsi="Arial" w:cs="Arial"/>
                <w:b/>
                <w:bCs/>
              </w:rPr>
            </w:pPr>
            <w:r w:rsidRPr="00434534">
              <w:rPr>
                <w:rFonts w:ascii="Arial" w:hAnsi="Arial" w:cs="Arial"/>
                <w:b/>
                <w:bCs/>
              </w:rPr>
              <w:t xml:space="preserve">Unit cost local currency </w:t>
            </w:r>
          </w:p>
        </w:tc>
        <w:tc>
          <w:tcPr>
            <w:tcW w:w="1275" w:type="dxa"/>
            <w:shd w:val="clear" w:color="auto" w:fill="E7E6E6" w:themeFill="background2"/>
          </w:tcPr>
          <w:p w14:paraId="6D4F72C2" w14:textId="77777777" w:rsidR="000B57AF" w:rsidRPr="00434534" w:rsidRDefault="000B57AF" w:rsidP="00443EAD">
            <w:pPr>
              <w:rPr>
                <w:rFonts w:ascii="Arial" w:hAnsi="Arial" w:cs="Arial"/>
                <w:b/>
                <w:bCs/>
              </w:rPr>
            </w:pPr>
            <w:r w:rsidRPr="00434534">
              <w:rPr>
                <w:rFonts w:ascii="Arial" w:hAnsi="Arial" w:cs="Arial"/>
                <w:b/>
                <w:bCs/>
              </w:rPr>
              <w:t>Unit cost GBP</w:t>
            </w:r>
          </w:p>
        </w:tc>
        <w:tc>
          <w:tcPr>
            <w:tcW w:w="1276" w:type="dxa"/>
            <w:shd w:val="clear" w:color="auto" w:fill="E7E6E6" w:themeFill="background2"/>
          </w:tcPr>
          <w:p w14:paraId="1BF2715E" w14:textId="77777777" w:rsidR="000B57AF" w:rsidRPr="00434534" w:rsidRDefault="000B57AF" w:rsidP="00443EAD">
            <w:pPr>
              <w:rPr>
                <w:rFonts w:ascii="Arial" w:hAnsi="Arial" w:cs="Arial"/>
                <w:b/>
                <w:bCs/>
              </w:rPr>
            </w:pPr>
            <w:r w:rsidRPr="00434534">
              <w:rPr>
                <w:rFonts w:ascii="Arial" w:hAnsi="Arial" w:cs="Arial"/>
                <w:b/>
                <w:bCs/>
              </w:rPr>
              <w:t xml:space="preserve">Amount local currency </w:t>
            </w:r>
          </w:p>
        </w:tc>
        <w:tc>
          <w:tcPr>
            <w:tcW w:w="1134" w:type="dxa"/>
            <w:shd w:val="clear" w:color="auto" w:fill="E7E6E6" w:themeFill="background2"/>
          </w:tcPr>
          <w:p w14:paraId="3EF3E469" w14:textId="77777777" w:rsidR="000B57AF" w:rsidRPr="00434534" w:rsidRDefault="000B57AF" w:rsidP="00443EAD">
            <w:pPr>
              <w:rPr>
                <w:rFonts w:ascii="Arial" w:hAnsi="Arial" w:cs="Arial"/>
                <w:b/>
                <w:bCs/>
              </w:rPr>
            </w:pPr>
            <w:r w:rsidRPr="00434534">
              <w:rPr>
                <w:rFonts w:ascii="Arial" w:hAnsi="Arial" w:cs="Arial"/>
                <w:b/>
                <w:bCs/>
              </w:rPr>
              <w:t>Amount GBP</w:t>
            </w:r>
          </w:p>
        </w:tc>
      </w:tr>
      <w:tr w:rsidR="000B57AF" w:rsidRPr="00434534" w14:paraId="42E0E9DA" w14:textId="77777777" w:rsidTr="00B50187">
        <w:tc>
          <w:tcPr>
            <w:tcW w:w="3681" w:type="dxa"/>
          </w:tcPr>
          <w:p w14:paraId="4CB84C61" w14:textId="77777777" w:rsidR="000B57AF" w:rsidRPr="00434534" w:rsidRDefault="000B57AF" w:rsidP="00B50187">
            <w:pPr>
              <w:jc w:val="both"/>
              <w:rPr>
                <w:rFonts w:ascii="Arial" w:hAnsi="Arial" w:cs="Arial"/>
              </w:rPr>
            </w:pPr>
          </w:p>
        </w:tc>
        <w:tc>
          <w:tcPr>
            <w:tcW w:w="1134" w:type="dxa"/>
          </w:tcPr>
          <w:p w14:paraId="55571208" w14:textId="77777777" w:rsidR="000B57AF" w:rsidRPr="00434534" w:rsidRDefault="000B57AF" w:rsidP="00B50187">
            <w:pPr>
              <w:jc w:val="both"/>
              <w:rPr>
                <w:rFonts w:ascii="Arial" w:hAnsi="Arial" w:cs="Arial"/>
              </w:rPr>
            </w:pPr>
          </w:p>
        </w:tc>
        <w:tc>
          <w:tcPr>
            <w:tcW w:w="1276" w:type="dxa"/>
          </w:tcPr>
          <w:p w14:paraId="085BB339" w14:textId="77777777" w:rsidR="000B57AF" w:rsidRPr="00434534" w:rsidRDefault="000B57AF" w:rsidP="00B50187">
            <w:pPr>
              <w:jc w:val="both"/>
              <w:rPr>
                <w:rFonts w:ascii="Arial" w:hAnsi="Arial" w:cs="Arial"/>
              </w:rPr>
            </w:pPr>
          </w:p>
        </w:tc>
        <w:tc>
          <w:tcPr>
            <w:tcW w:w="1275" w:type="dxa"/>
          </w:tcPr>
          <w:p w14:paraId="40F73DEA" w14:textId="77777777" w:rsidR="000B57AF" w:rsidRPr="00434534" w:rsidRDefault="000B57AF" w:rsidP="00B50187">
            <w:pPr>
              <w:jc w:val="both"/>
              <w:rPr>
                <w:rFonts w:ascii="Arial" w:hAnsi="Arial" w:cs="Arial"/>
              </w:rPr>
            </w:pPr>
          </w:p>
        </w:tc>
        <w:tc>
          <w:tcPr>
            <w:tcW w:w="1276" w:type="dxa"/>
          </w:tcPr>
          <w:p w14:paraId="680F1A4A" w14:textId="77777777" w:rsidR="000B57AF" w:rsidRPr="00434534" w:rsidRDefault="000B57AF" w:rsidP="00B50187">
            <w:pPr>
              <w:jc w:val="both"/>
              <w:rPr>
                <w:rFonts w:ascii="Arial" w:hAnsi="Arial" w:cs="Arial"/>
              </w:rPr>
            </w:pPr>
          </w:p>
        </w:tc>
        <w:tc>
          <w:tcPr>
            <w:tcW w:w="1134" w:type="dxa"/>
          </w:tcPr>
          <w:p w14:paraId="26707262" w14:textId="77777777" w:rsidR="000B57AF" w:rsidRPr="00434534" w:rsidRDefault="000B57AF" w:rsidP="00B50187">
            <w:pPr>
              <w:jc w:val="both"/>
              <w:rPr>
                <w:rFonts w:ascii="Arial" w:hAnsi="Arial" w:cs="Arial"/>
              </w:rPr>
            </w:pPr>
          </w:p>
        </w:tc>
      </w:tr>
      <w:tr w:rsidR="000B57AF" w:rsidRPr="00434534" w14:paraId="0B2D8E99" w14:textId="77777777" w:rsidTr="00B50187">
        <w:tc>
          <w:tcPr>
            <w:tcW w:w="3681" w:type="dxa"/>
          </w:tcPr>
          <w:p w14:paraId="49781847" w14:textId="77777777" w:rsidR="000B57AF" w:rsidRPr="00434534" w:rsidRDefault="000B57AF" w:rsidP="00B50187">
            <w:pPr>
              <w:jc w:val="both"/>
              <w:rPr>
                <w:rFonts w:ascii="Arial" w:hAnsi="Arial" w:cs="Arial"/>
              </w:rPr>
            </w:pPr>
          </w:p>
        </w:tc>
        <w:tc>
          <w:tcPr>
            <w:tcW w:w="1134" w:type="dxa"/>
          </w:tcPr>
          <w:p w14:paraId="1F482B98" w14:textId="77777777" w:rsidR="000B57AF" w:rsidRPr="00434534" w:rsidRDefault="000B57AF" w:rsidP="00B50187">
            <w:pPr>
              <w:jc w:val="both"/>
              <w:rPr>
                <w:rFonts w:ascii="Arial" w:hAnsi="Arial" w:cs="Arial"/>
              </w:rPr>
            </w:pPr>
          </w:p>
        </w:tc>
        <w:tc>
          <w:tcPr>
            <w:tcW w:w="1276" w:type="dxa"/>
          </w:tcPr>
          <w:p w14:paraId="2EBD2ADB" w14:textId="77777777" w:rsidR="000B57AF" w:rsidRPr="00434534" w:rsidRDefault="000B57AF" w:rsidP="00B50187">
            <w:pPr>
              <w:jc w:val="both"/>
              <w:rPr>
                <w:rFonts w:ascii="Arial" w:hAnsi="Arial" w:cs="Arial"/>
              </w:rPr>
            </w:pPr>
          </w:p>
        </w:tc>
        <w:tc>
          <w:tcPr>
            <w:tcW w:w="1275" w:type="dxa"/>
          </w:tcPr>
          <w:p w14:paraId="2A21D5B9" w14:textId="77777777" w:rsidR="000B57AF" w:rsidRPr="00434534" w:rsidRDefault="000B57AF" w:rsidP="00B50187">
            <w:pPr>
              <w:jc w:val="both"/>
              <w:rPr>
                <w:rFonts w:ascii="Arial" w:hAnsi="Arial" w:cs="Arial"/>
              </w:rPr>
            </w:pPr>
          </w:p>
        </w:tc>
        <w:tc>
          <w:tcPr>
            <w:tcW w:w="1276" w:type="dxa"/>
          </w:tcPr>
          <w:p w14:paraId="6F10DC97" w14:textId="77777777" w:rsidR="000B57AF" w:rsidRPr="00434534" w:rsidRDefault="000B57AF" w:rsidP="00B50187">
            <w:pPr>
              <w:jc w:val="both"/>
              <w:rPr>
                <w:rFonts w:ascii="Arial" w:hAnsi="Arial" w:cs="Arial"/>
              </w:rPr>
            </w:pPr>
          </w:p>
        </w:tc>
        <w:tc>
          <w:tcPr>
            <w:tcW w:w="1134" w:type="dxa"/>
          </w:tcPr>
          <w:p w14:paraId="74EB8A82" w14:textId="77777777" w:rsidR="000B57AF" w:rsidRPr="00434534" w:rsidRDefault="000B57AF" w:rsidP="00B50187">
            <w:pPr>
              <w:jc w:val="both"/>
              <w:rPr>
                <w:rFonts w:ascii="Arial" w:hAnsi="Arial" w:cs="Arial"/>
              </w:rPr>
            </w:pPr>
          </w:p>
        </w:tc>
      </w:tr>
      <w:tr w:rsidR="000B57AF" w:rsidRPr="00434534" w14:paraId="76C4DE96" w14:textId="77777777" w:rsidTr="00B50187">
        <w:tc>
          <w:tcPr>
            <w:tcW w:w="3681" w:type="dxa"/>
          </w:tcPr>
          <w:p w14:paraId="6DC43050" w14:textId="77777777" w:rsidR="000B57AF" w:rsidRPr="00434534" w:rsidRDefault="000B57AF" w:rsidP="00B50187">
            <w:pPr>
              <w:jc w:val="both"/>
              <w:rPr>
                <w:rFonts w:ascii="Arial" w:hAnsi="Arial" w:cs="Arial"/>
              </w:rPr>
            </w:pPr>
          </w:p>
        </w:tc>
        <w:tc>
          <w:tcPr>
            <w:tcW w:w="1134" w:type="dxa"/>
          </w:tcPr>
          <w:p w14:paraId="1A7E57C3" w14:textId="77777777" w:rsidR="000B57AF" w:rsidRPr="00434534" w:rsidRDefault="000B57AF" w:rsidP="00B50187">
            <w:pPr>
              <w:jc w:val="both"/>
              <w:rPr>
                <w:rFonts w:ascii="Arial" w:hAnsi="Arial" w:cs="Arial"/>
              </w:rPr>
            </w:pPr>
          </w:p>
        </w:tc>
        <w:tc>
          <w:tcPr>
            <w:tcW w:w="1276" w:type="dxa"/>
          </w:tcPr>
          <w:p w14:paraId="7BF9A07D" w14:textId="77777777" w:rsidR="000B57AF" w:rsidRPr="00434534" w:rsidRDefault="000B57AF" w:rsidP="00B50187">
            <w:pPr>
              <w:jc w:val="both"/>
              <w:rPr>
                <w:rFonts w:ascii="Arial" w:hAnsi="Arial" w:cs="Arial"/>
              </w:rPr>
            </w:pPr>
          </w:p>
        </w:tc>
        <w:tc>
          <w:tcPr>
            <w:tcW w:w="1275" w:type="dxa"/>
          </w:tcPr>
          <w:p w14:paraId="328ED4A5" w14:textId="77777777" w:rsidR="000B57AF" w:rsidRPr="00434534" w:rsidRDefault="000B57AF" w:rsidP="00B50187">
            <w:pPr>
              <w:jc w:val="both"/>
              <w:rPr>
                <w:rFonts w:ascii="Arial" w:hAnsi="Arial" w:cs="Arial"/>
              </w:rPr>
            </w:pPr>
          </w:p>
        </w:tc>
        <w:tc>
          <w:tcPr>
            <w:tcW w:w="1276" w:type="dxa"/>
          </w:tcPr>
          <w:p w14:paraId="2C8093E3" w14:textId="77777777" w:rsidR="000B57AF" w:rsidRPr="00434534" w:rsidRDefault="000B57AF" w:rsidP="00B50187">
            <w:pPr>
              <w:jc w:val="both"/>
              <w:rPr>
                <w:rFonts w:ascii="Arial" w:hAnsi="Arial" w:cs="Arial"/>
              </w:rPr>
            </w:pPr>
          </w:p>
        </w:tc>
        <w:tc>
          <w:tcPr>
            <w:tcW w:w="1134" w:type="dxa"/>
          </w:tcPr>
          <w:p w14:paraId="5BB62C0D" w14:textId="77777777" w:rsidR="000B57AF" w:rsidRPr="00434534" w:rsidRDefault="000B57AF" w:rsidP="00B50187">
            <w:pPr>
              <w:jc w:val="both"/>
              <w:rPr>
                <w:rFonts w:ascii="Arial" w:hAnsi="Arial" w:cs="Arial"/>
              </w:rPr>
            </w:pPr>
          </w:p>
        </w:tc>
      </w:tr>
      <w:tr w:rsidR="000B57AF" w:rsidRPr="00434534" w14:paraId="67E6D02E" w14:textId="77777777" w:rsidTr="00B50187">
        <w:tc>
          <w:tcPr>
            <w:tcW w:w="3681" w:type="dxa"/>
          </w:tcPr>
          <w:p w14:paraId="799C27F6" w14:textId="77777777" w:rsidR="000B57AF" w:rsidRPr="00434534" w:rsidRDefault="000B57AF" w:rsidP="00B50187">
            <w:pPr>
              <w:jc w:val="both"/>
              <w:rPr>
                <w:rFonts w:ascii="Arial" w:hAnsi="Arial" w:cs="Arial"/>
              </w:rPr>
            </w:pPr>
          </w:p>
        </w:tc>
        <w:tc>
          <w:tcPr>
            <w:tcW w:w="1134" w:type="dxa"/>
          </w:tcPr>
          <w:p w14:paraId="76B5F1CA" w14:textId="77777777" w:rsidR="000B57AF" w:rsidRPr="00434534" w:rsidRDefault="000B57AF" w:rsidP="00B50187">
            <w:pPr>
              <w:jc w:val="both"/>
              <w:rPr>
                <w:rFonts w:ascii="Arial" w:hAnsi="Arial" w:cs="Arial"/>
              </w:rPr>
            </w:pPr>
          </w:p>
        </w:tc>
        <w:tc>
          <w:tcPr>
            <w:tcW w:w="1276" w:type="dxa"/>
          </w:tcPr>
          <w:p w14:paraId="3D09C21A" w14:textId="77777777" w:rsidR="000B57AF" w:rsidRPr="00434534" w:rsidRDefault="000B57AF" w:rsidP="00B50187">
            <w:pPr>
              <w:jc w:val="both"/>
              <w:rPr>
                <w:rFonts w:ascii="Arial" w:hAnsi="Arial" w:cs="Arial"/>
              </w:rPr>
            </w:pPr>
          </w:p>
        </w:tc>
        <w:tc>
          <w:tcPr>
            <w:tcW w:w="1275" w:type="dxa"/>
          </w:tcPr>
          <w:p w14:paraId="3A6832B1" w14:textId="77777777" w:rsidR="000B57AF" w:rsidRPr="00434534" w:rsidRDefault="000B57AF" w:rsidP="00B50187">
            <w:pPr>
              <w:jc w:val="both"/>
              <w:rPr>
                <w:rFonts w:ascii="Arial" w:hAnsi="Arial" w:cs="Arial"/>
              </w:rPr>
            </w:pPr>
          </w:p>
        </w:tc>
        <w:tc>
          <w:tcPr>
            <w:tcW w:w="1276" w:type="dxa"/>
          </w:tcPr>
          <w:p w14:paraId="4A6D8292" w14:textId="77777777" w:rsidR="000B57AF" w:rsidRPr="00434534" w:rsidRDefault="000B57AF" w:rsidP="00B50187">
            <w:pPr>
              <w:jc w:val="both"/>
              <w:rPr>
                <w:rFonts w:ascii="Arial" w:hAnsi="Arial" w:cs="Arial"/>
              </w:rPr>
            </w:pPr>
          </w:p>
        </w:tc>
        <w:tc>
          <w:tcPr>
            <w:tcW w:w="1134" w:type="dxa"/>
          </w:tcPr>
          <w:p w14:paraId="663705CF" w14:textId="77777777" w:rsidR="000B57AF" w:rsidRPr="00434534" w:rsidRDefault="000B57AF" w:rsidP="00B50187">
            <w:pPr>
              <w:jc w:val="both"/>
              <w:rPr>
                <w:rFonts w:ascii="Arial" w:hAnsi="Arial" w:cs="Arial"/>
              </w:rPr>
            </w:pPr>
          </w:p>
        </w:tc>
      </w:tr>
      <w:tr w:rsidR="000B57AF" w:rsidRPr="00434534" w14:paraId="78747C62" w14:textId="77777777" w:rsidTr="00B50187">
        <w:tc>
          <w:tcPr>
            <w:tcW w:w="3681" w:type="dxa"/>
          </w:tcPr>
          <w:p w14:paraId="1CCD69D4" w14:textId="77777777" w:rsidR="000B57AF" w:rsidRPr="00434534" w:rsidRDefault="000B57AF" w:rsidP="00B50187">
            <w:pPr>
              <w:jc w:val="both"/>
              <w:rPr>
                <w:rFonts w:ascii="Arial" w:hAnsi="Arial" w:cs="Arial"/>
              </w:rPr>
            </w:pPr>
          </w:p>
        </w:tc>
        <w:tc>
          <w:tcPr>
            <w:tcW w:w="1134" w:type="dxa"/>
          </w:tcPr>
          <w:p w14:paraId="0F6199D3" w14:textId="77777777" w:rsidR="000B57AF" w:rsidRPr="00434534" w:rsidRDefault="000B57AF" w:rsidP="00B50187">
            <w:pPr>
              <w:jc w:val="both"/>
              <w:rPr>
                <w:rFonts w:ascii="Arial" w:hAnsi="Arial" w:cs="Arial"/>
              </w:rPr>
            </w:pPr>
          </w:p>
        </w:tc>
        <w:tc>
          <w:tcPr>
            <w:tcW w:w="1276" w:type="dxa"/>
          </w:tcPr>
          <w:p w14:paraId="2E56E2C9" w14:textId="77777777" w:rsidR="000B57AF" w:rsidRPr="00434534" w:rsidRDefault="000B57AF" w:rsidP="00B50187">
            <w:pPr>
              <w:jc w:val="both"/>
              <w:rPr>
                <w:rFonts w:ascii="Arial" w:hAnsi="Arial" w:cs="Arial"/>
              </w:rPr>
            </w:pPr>
          </w:p>
        </w:tc>
        <w:tc>
          <w:tcPr>
            <w:tcW w:w="1275" w:type="dxa"/>
          </w:tcPr>
          <w:p w14:paraId="5646F629" w14:textId="77777777" w:rsidR="000B57AF" w:rsidRPr="00434534" w:rsidRDefault="000B57AF" w:rsidP="00B50187">
            <w:pPr>
              <w:jc w:val="both"/>
              <w:rPr>
                <w:rFonts w:ascii="Arial" w:hAnsi="Arial" w:cs="Arial"/>
              </w:rPr>
            </w:pPr>
          </w:p>
        </w:tc>
        <w:tc>
          <w:tcPr>
            <w:tcW w:w="1276" w:type="dxa"/>
          </w:tcPr>
          <w:p w14:paraId="7B5E651F" w14:textId="77777777" w:rsidR="000B57AF" w:rsidRPr="00434534" w:rsidRDefault="000B57AF" w:rsidP="00B50187">
            <w:pPr>
              <w:jc w:val="both"/>
              <w:rPr>
                <w:rFonts w:ascii="Arial" w:hAnsi="Arial" w:cs="Arial"/>
              </w:rPr>
            </w:pPr>
          </w:p>
        </w:tc>
        <w:tc>
          <w:tcPr>
            <w:tcW w:w="1134" w:type="dxa"/>
          </w:tcPr>
          <w:p w14:paraId="6F5A5B7B" w14:textId="77777777" w:rsidR="000B57AF" w:rsidRPr="00434534" w:rsidRDefault="000B57AF" w:rsidP="00B50187">
            <w:pPr>
              <w:jc w:val="both"/>
              <w:rPr>
                <w:rFonts w:ascii="Arial" w:hAnsi="Arial" w:cs="Arial"/>
              </w:rPr>
            </w:pPr>
          </w:p>
        </w:tc>
      </w:tr>
      <w:tr w:rsidR="000B57AF" w:rsidRPr="00434534" w14:paraId="61190EA0" w14:textId="77777777" w:rsidTr="00B50187">
        <w:tc>
          <w:tcPr>
            <w:tcW w:w="3681" w:type="dxa"/>
          </w:tcPr>
          <w:p w14:paraId="27D4C1CD" w14:textId="77777777" w:rsidR="000B57AF" w:rsidRPr="00434534" w:rsidRDefault="000B57AF" w:rsidP="00B50187">
            <w:pPr>
              <w:jc w:val="both"/>
              <w:rPr>
                <w:rFonts w:ascii="Arial" w:hAnsi="Arial" w:cs="Arial"/>
              </w:rPr>
            </w:pPr>
          </w:p>
        </w:tc>
        <w:tc>
          <w:tcPr>
            <w:tcW w:w="1134" w:type="dxa"/>
          </w:tcPr>
          <w:p w14:paraId="281B953D" w14:textId="77777777" w:rsidR="000B57AF" w:rsidRPr="00434534" w:rsidRDefault="000B57AF" w:rsidP="00B50187">
            <w:pPr>
              <w:jc w:val="both"/>
              <w:rPr>
                <w:rFonts w:ascii="Arial" w:hAnsi="Arial" w:cs="Arial"/>
              </w:rPr>
            </w:pPr>
          </w:p>
        </w:tc>
        <w:tc>
          <w:tcPr>
            <w:tcW w:w="1276" w:type="dxa"/>
          </w:tcPr>
          <w:p w14:paraId="45390EBD" w14:textId="77777777" w:rsidR="000B57AF" w:rsidRPr="00434534" w:rsidRDefault="000B57AF" w:rsidP="00B50187">
            <w:pPr>
              <w:jc w:val="both"/>
              <w:rPr>
                <w:rFonts w:ascii="Arial" w:hAnsi="Arial" w:cs="Arial"/>
              </w:rPr>
            </w:pPr>
          </w:p>
        </w:tc>
        <w:tc>
          <w:tcPr>
            <w:tcW w:w="1275" w:type="dxa"/>
          </w:tcPr>
          <w:p w14:paraId="38F750BC" w14:textId="77777777" w:rsidR="000B57AF" w:rsidRPr="00434534" w:rsidRDefault="000B57AF" w:rsidP="00B50187">
            <w:pPr>
              <w:jc w:val="both"/>
              <w:rPr>
                <w:rFonts w:ascii="Arial" w:hAnsi="Arial" w:cs="Arial"/>
              </w:rPr>
            </w:pPr>
          </w:p>
        </w:tc>
        <w:tc>
          <w:tcPr>
            <w:tcW w:w="1276" w:type="dxa"/>
          </w:tcPr>
          <w:p w14:paraId="02E1219B" w14:textId="77777777" w:rsidR="000B57AF" w:rsidRPr="00434534" w:rsidRDefault="000B57AF" w:rsidP="00B50187">
            <w:pPr>
              <w:jc w:val="both"/>
              <w:rPr>
                <w:rFonts w:ascii="Arial" w:hAnsi="Arial" w:cs="Arial"/>
              </w:rPr>
            </w:pPr>
          </w:p>
        </w:tc>
        <w:tc>
          <w:tcPr>
            <w:tcW w:w="1134" w:type="dxa"/>
          </w:tcPr>
          <w:p w14:paraId="11D2DA9A" w14:textId="77777777" w:rsidR="000B57AF" w:rsidRPr="00434534" w:rsidRDefault="000B57AF" w:rsidP="00B50187">
            <w:pPr>
              <w:jc w:val="both"/>
              <w:rPr>
                <w:rFonts w:ascii="Arial" w:hAnsi="Arial" w:cs="Arial"/>
              </w:rPr>
            </w:pPr>
          </w:p>
        </w:tc>
      </w:tr>
      <w:tr w:rsidR="000B57AF" w:rsidRPr="00434534" w14:paraId="1C2B8FED" w14:textId="77777777" w:rsidTr="00B50187">
        <w:tc>
          <w:tcPr>
            <w:tcW w:w="3681" w:type="dxa"/>
          </w:tcPr>
          <w:p w14:paraId="19530850" w14:textId="77777777" w:rsidR="000B57AF" w:rsidRPr="00434534" w:rsidRDefault="000B57AF" w:rsidP="00B50187">
            <w:pPr>
              <w:jc w:val="both"/>
              <w:rPr>
                <w:rFonts w:ascii="Arial" w:hAnsi="Arial" w:cs="Arial"/>
              </w:rPr>
            </w:pPr>
          </w:p>
        </w:tc>
        <w:tc>
          <w:tcPr>
            <w:tcW w:w="1134" w:type="dxa"/>
          </w:tcPr>
          <w:p w14:paraId="2172A607" w14:textId="77777777" w:rsidR="000B57AF" w:rsidRPr="00434534" w:rsidRDefault="000B57AF" w:rsidP="00B50187">
            <w:pPr>
              <w:jc w:val="both"/>
              <w:rPr>
                <w:rFonts w:ascii="Arial" w:hAnsi="Arial" w:cs="Arial"/>
              </w:rPr>
            </w:pPr>
          </w:p>
        </w:tc>
        <w:tc>
          <w:tcPr>
            <w:tcW w:w="1276" w:type="dxa"/>
          </w:tcPr>
          <w:p w14:paraId="46582087" w14:textId="77777777" w:rsidR="000B57AF" w:rsidRPr="00434534" w:rsidRDefault="000B57AF" w:rsidP="00B50187">
            <w:pPr>
              <w:jc w:val="both"/>
              <w:rPr>
                <w:rFonts w:ascii="Arial" w:hAnsi="Arial" w:cs="Arial"/>
              </w:rPr>
            </w:pPr>
          </w:p>
        </w:tc>
        <w:tc>
          <w:tcPr>
            <w:tcW w:w="1275" w:type="dxa"/>
          </w:tcPr>
          <w:p w14:paraId="3DE4A78C" w14:textId="77777777" w:rsidR="000B57AF" w:rsidRPr="00434534" w:rsidRDefault="000B57AF" w:rsidP="00B50187">
            <w:pPr>
              <w:jc w:val="both"/>
              <w:rPr>
                <w:rFonts w:ascii="Arial" w:hAnsi="Arial" w:cs="Arial"/>
              </w:rPr>
            </w:pPr>
          </w:p>
        </w:tc>
        <w:tc>
          <w:tcPr>
            <w:tcW w:w="1276" w:type="dxa"/>
          </w:tcPr>
          <w:p w14:paraId="07FC6ACC" w14:textId="77777777" w:rsidR="000B57AF" w:rsidRPr="00434534" w:rsidRDefault="000B57AF" w:rsidP="00B50187">
            <w:pPr>
              <w:jc w:val="both"/>
              <w:rPr>
                <w:rFonts w:ascii="Arial" w:hAnsi="Arial" w:cs="Arial"/>
              </w:rPr>
            </w:pPr>
          </w:p>
        </w:tc>
        <w:tc>
          <w:tcPr>
            <w:tcW w:w="1134" w:type="dxa"/>
          </w:tcPr>
          <w:p w14:paraId="7999CBC7" w14:textId="77777777" w:rsidR="000B57AF" w:rsidRPr="00434534" w:rsidRDefault="000B57AF" w:rsidP="00B50187">
            <w:pPr>
              <w:jc w:val="both"/>
              <w:rPr>
                <w:rFonts w:ascii="Arial" w:hAnsi="Arial" w:cs="Arial"/>
              </w:rPr>
            </w:pPr>
          </w:p>
        </w:tc>
      </w:tr>
      <w:tr w:rsidR="000B57AF" w:rsidRPr="00434534" w14:paraId="7FCC7E9D" w14:textId="77777777" w:rsidTr="00B50187">
        <w:tc>
          <w:tcPr>
            <w:tcW w:w="3681" w:type="dxa"/>
          </w:tcPr>
          <w:p w14:paraId="4E3D29AC" w14:textId="77777777" w:rsidR="000B57AF" w:rsidRPr="00434534" w:rsidRDefault="000B57AF" w:rsidP="00B50187">
            <w:pPr>
              <w:jc w:val="both"/>
              <w:rPr>
                <w:rFonts w:ascii="Arial" w:hAnsi="Arial" w:cs="Arial"/>
              </w:rPr>
            </w:pPr>
          </w:p>
        </w:tc>
        <w:tc>
          <w:tcPr>
            <w:tcW w:w="1134" w:type="dxa"/>
          </w:tcPr>
          <w:p w14:paraId="1B749CA1" w14:textId="77777777" w:rsidR="000B57AF" w:rsidRPr="00434534" w:rsidRDefault="000B57AF" w:rsidP="00B50187">
            <w:pPr>
              <w:jc w:val="both"/>
              <w:rPr>
                <w:rFonts w:ascii="Arial" w:hAnsi="Arial" w:cs="Arial"/>
              </w:rPr>
            </w:pPr>
          </w:p>
        </w:tc>
        <w:tc>
          <w:tcPr>
            <w:tcW w:w="1276" w:type="dxa"/>
          </w:tcPr>
          <w:p w14:paraId="63A98A9A" w14:textId="77777777" w:rsidR="000B57AF" w:rsidRPr="00434534" w:rsidRDefault="000B57AF" w:rsidP="00B50187">
            <w:pPr>
              <w:jc w:val="both"/>
              <w:rPr>
                <w:rFonts w:ascii="Arial" w:hAnsi="Arial" w:cs="Arial"/>
              </w:rPr>
            </w:pPr>
          </w:p>
        </w:tc>
        <w:tc>
          <w:tcPr>
            <w:tcW w:w="1275" w:type="dxa"/>
          </w:tcPr>
          <w:p w14:paraId="7A372609" w14:textId="77777777" w:rsidR="000B57AF" w:rsidRPr="00434534" w:rsidRDefault="000B57AF" w:rsidP="00B50187">
            <w:pPr>
              <w:jc w:val="both"/>
              <w:rPr>
                <w:rFonts w:ascii="Arial" w:hAnsi="Arial" w:cs="Arial"/>
              </w:rPr>
            </w:pPr>
          </w:p>
        </w:tc>
        <w:tc>
          <w:tcPr>
            <w:tcW w:w="1276" w:type="dxa"/>
          </w:tcPr>
          <w:p w14:paraId="30BB1D48" w14:textId="77777777" w:rsidR="000B57AF" w:rsidRPr="00434534" w:rsidRDefault="000B57AF" w:rsidP="00B50187">
            <w:pPr>
              <w:jc w:val="both"/>
              <w:rPr>
                <w:rFonts w:ascii="Arial" w:hAnsi="Arial" w:cs="Arial"/>
              </w:rPr>
            </w:pPr>
          </w:p>
        </w:tc>
        <w:tc>
          <w:tcPr>
            <w:tcW w:w="1134" w:type="dxa"/>
          </w:tcPr>
          <w:p w14:paraId="155F304C" w14:textId="77777777" w:rsidR="000B57AF" w:rsidRPr="00434534" w:rsidRDefault="000B57AF" w:rsidP="00B50187">
            <w:pPr>
              <w:jc w:val="both"/>
              <w:rPr>
                <w:rFonts w:ascii="Arial" w:hAnsi="Arial" w:cs="Arial"/>
              </w:rPr>
            </w:pPr>
          </w:p>
        </w:tc>
      </w:tr>
      <w:tr w:rsidR="000B57AF" w:rsidRPr="00434534" w14:paraId="2AE1FACF" w14:textId="77777777" w:rsidTr="00B50187">
        <w:tc>
          <w:tcPr>
            <w:tcW w:w="3681" w:type="dxa"/>
          </w:tcPr>
          <w:p w14:paraId="63225747" w14:textId="77777777" w:rsidR="000B57AF" w:rsidRPr="00434534" w:rsidRDefault="000B57AF" w:rsidP="00B50187">
            <w:pPr>
              <w:jc w:val="both"/>
              <w:rPr>
                <w:rFonts w:ascii="Arial" w:hAnsi="Arial" w:cs="Arial"/>
              </w:rPr>
            </w:pPr>
          </w:p>
        </w:tc>
        <w:tc>
          <w:tcPr>
            <w:tcW w:w="1134" w:type="dxa"/>
          </w:tcPr>
          <w:p w14:paraId="377B1D94" w14:textId="77777777" w:rsidR="000B57AF" w:rsidRPr="00434534" w:rsidRDefault="000B57AF" w:rsidP="00B50187">
            <w:pPr>
              <w:jc w:val="both"/>
              <w:rPr>
                <w:rFonts w:ascii="Arial" w:hAnsi="Arial" w:cs="Arial"/>
              </w:rPr>
            </w:pPr>
          </w:p>
        </w:tc>
        <w:tc>
          <w:tcPr>
            <w:tcW w:w="1276" w:type="dxa"/>
          </w:tcPr>
          <w:p w14:paraId="092A87FE" w14:textId="77777777" w:rsidR="000B57AF" w:rsidRPr="00434534" w:rsidRDefault="000B57AF" w:rsidP="00B50187">
            <w:pPr>
              <w:jc w:val="both"/>
              <w:rPr>
                <w:rFonts w:ascii="Arial" w:hAnsi="Arial" w:cs="Arial"/>
              </w:rPr>
            </w:pPr>
          </w:p>
        </w:tc>
        <w:tc>
          <w:tcPr>
            <w:tcW w:w="1275" w:type="dxa"/>
          </w:tcPr>
          <w:p w14:paraId="3FAFCADA" w14:textId="77777777" w:rsidR="000B57AF" w:rsidRPr="00434534" w:rsidRDefault="000B57AF" w:rsidP="00B50187">
            <w:pPr>
              <w:jc w:val="both"/>
              <w:rPr>
                <w:rFonts w:ascii="Arial" w:hAnsi="Arial" w:cs="Arial"/>
              </w:rPr>
            </w:pPr>
          </w:p>
        </w:tc>
        <w:tc>
          <w:tcPr>
            <w:tcW w:w="1276" w:type="dxa"/>
          </w:tcPr>
          <w:p w14:paraId="5605F425" w14:textId="77777777" w:rsidR="000B57AF" w:rsidRPr="00434534" w:rsidRDefault="000B57AF" w:rsidP="00B50187">
            <w:pPr>
              <w:jc w:val="both"/>
              <w:rPr>
                <w:rFonts w:ascii="Arial" w:hAnsi="Arial" w:cs="Arial"/>
              </w:rPr>
            </w:pPr>
          </w:p>
        </w:tc>
        <w:tc>
          <w:tcPr>
            <w:tcW w:w="1134" w:type="dxa"/>
          </w:tcPr>
          <w:p w14:paraId="3D741F4F" w14:textId="77777777" w:rsidR="000B57AF" w:rsidRPr="00434534" w:rsidRDefault="000B57AF" w:rsidP="00B50187">
            <w:pPr>
              <w:jc w:val="both"/>
              <w:rPr>
                <w:rFonts w:ascii="Arial" w:hAnsi="Arial" w:cs="Arial"/>
              </w:rPr>
            </w:pPr>
          </w:p>
        </w:tc>
      </w:tr>
      <w:tr w:rsidR="000B57AF" w:rsidRPr="00434534" w14:paraId="07C9C186" w14:textId="77777777" w:rsidTr="00B50187">
        <w:tc>
          <w:tcPr>
            <w:tcW w:w="3681" w:type="dxa"/>
          </w:tcPr>
          <w:p w14:paraId="3A5F9A43" w14:textId="77777777" w:rsidR="000B57AF" w:rsidRPr="00434534" w:rsidRDefault="000B57AF" w:rsidP="00B50187">
            <w:pPr>
              <w:jc w:val="both"/>
              <w:rPr>
                <w:rFonts w:ascii="Arial" w:hAnsi="Arial" w:cs="Arial"/>
              </w:rPr>
            </w:pPr>
          </w:p>
        </w:tc>
        <w:tc>
          <w:tcPr>
            <w:tcW w:w="1134" w:type="dxa"/>
          </w:tcPr>
          <w:p w14:paraId="00ADC5A0" w14:textId="77777777" w:rsidR="000B57AF" w:rsidRPr="00434534" w:rsidRDefault="000B57AF" w:rsidP="00B50187">
            <w:pPr>
              <w:jc w:val="both"/>
              <w:rPr>
                <w:rFonts w:ascii="Arial" w:hAnsi="Arial" w:cs="Arial"/>
              </w:rPr>
            </w:pPr>
          </w:p>
        </w:tc>
        <w:tc>
          <w:tcPr>
            <w:tcW w:w="1276" w:type="dxa"/>
          </w:tcPr>
          <w:p w14:paraId="258330F7" w14:textId="77777777" w:rsidR="000B57AF" w:rsidRPr="00434534" w:rsidRDefault="000B57AF" w:rsidP="00B50187">
            <w:pPr>
              <w:jc w:val="both"/>
              <w:rPr>
                <w:rFonts w:ascii="Arial" w:hAnsi="Arial" w:cs="Arial"/>
              </w:rPr>
            </w:pPr>
          </w:p>
        </w:tc>
        <w:tc>
          <w:tcPr>
            <w:tcW w:w="1275" w:type="dxa"/>
          </w:tcPr>
          <w:p w14:paraId="34FA4328" w14:textId="77777777" w:rsidR="000B57AF" w:rsidRPr="00434534" w:rsidRDefault="000B57AF" w:rsidP="00B50187">
            <w:pPr>
              <w:jc w:val="both"/>
              <w:rPr>
                <w:rFonts w:ascii="Arial" w:hAnsi="Arial" w:cs="Arial"/>
              </w:rPr>
            </w:pPr>
          </w:p>
        </w:tc>
        <w:tc>
          <w:tcPr>
            <w:tcW w:w="1276" w:type="dxa"/>
          </w:tcPr>
          <w:p w14:paraId="7FEF292F" w14:textId="77777777" w:rsidR="000B57AF" w:rsidRPr="00434534" w:rsidRDefault="000B57AF" w:rsidP="00B50187">
            <w:pPr>
              <w:jc w:val="both"/>
              <w:rPr>
                <w:rFonts w:ascii="Arial" w:hAnsi="Arial" w:cs="Arial"/>
              </w:rPr>
            </w:pPr>
          </w:p>
        </w:tc>
        <w:tc>
          <w:tcPr>
            <w:tcW w:w="1134" w:type="dxa"/>
          </w:tcPr>
          <w:p w14:paraId="150BFBDB" w14:textId="77777777" w:rsidR="000B57AF" w:rsidRPr="00434534" w:rsidRDefault="000B57AF" w:rsidP="00B50187">
            <w:pPr>
              <w:jc w:val="both"/>
              <w:rPr>
                <w:rFonts w:ascii="Arial" w:hAnsi="Arial" w:cs="Arial"/>
              </w:rPr>
            </w:pPr>
          </w:p>
        </w:tc>
      </w:tr>
      <w:tr w:rsidR="000B57AF" w:rsidRPr="00434534" w14:paraId="32D82C46" w14:textId="77777777" w:rsidTr="00B50187">
        <w:tc>
          <w:tcPr>
            <w:tcW w:w="8642" w:type="dxa"/>
            <w:gridSpan w:val="5"/>
            <w:shd w:val="clear" w:color="auto" w:fill="E7E6E6" w:themeFill="background2"/>
          </w:tcPr>
          <w:p w14:paraId="6211F7A9" w14:textId="77777777" w:rsidR="000B57AF" w:rsidRPr="00434534" w:rsidRDefault="000B57AF" w:rsidP="00B50187">
            <w:pPr>
              <w:jc w:val="both"/>
              <w:rPr>
                <w:rFonts w:ascii="Arial" w:hAnsi="Arial" w:cs="Arial"/>
                <w:b/>
                <w:bCs/>
              </w:rPr>
            </w:pPr>
            <w:r w:rsidRPr="00434534">
              <w:rPr>
                <w:rFonts w:ascii="Arial" w:hAnsi="Arial" w:cs="Arial"/>
                <w:b/>
                <w:bCs/>
              </w:rPr>
              <w:t>Total (GBP)</w:t>
            </w:r>
          </w:p>
        </w:tc>
        <w:tc>
          <w:tcPr>
            <w:tcW w:w="1134" w:type="dxa"/>
            <w:shd w:val="clear" w:color="auto" w:fill="E7E6E6" w:themeFill="background2"/>
          </w:tcPr>
          <w:p w14:paraId="66570142" w14:textId="77777777" w:rsidR="000B57AF" w:rsidRPr="00434534" w:rsidRDefault="000B57AF" w:rsidP="00B50187">
            <w:pPr>
              <w:jc w:val="both"/>
              <w:rPr>
                <w:rFonts w:ascii="Arial" w:hAnsi="Arial" w:cs="Arial"/>
                <w:b/>
                <w:bCs/>
              </w:rPr>
            </w:pPr>
          </w:p>
        </w:tc>
      </w:tr>
    </w:tbl>
    <w:p w14:paraId="2A275777" w14:textId="77777777" w:rsidR="000B57AF" w:rsidRPr="00434534" w:rsidRDefault="000B57AF" w:rsidP="000B57AF">
      <w:pPr>
        <w:jc w:val="both"/>
        <w:rPr>
          <w:rFonts w:ascii="Arial" w:hAnsi="Arial" w:cs="Arial"/>
        </w:rPr>
      </w:pPr>
    </w:p>
    <w:p w14:paraId="4253487F" w14:textId="77777777" w:rsidR="000B57AF" w:rsidRPr="00434534" w:rsidRDefault="000B57AF" w:rsidP="000B57AF">
      <w:pPr>
        <w:jc w:val="both"/>
        <w:rPr>
          <w:rFonts w:ascii="Arial" w:hAnsi="Arial" w:cs="Arial"/>
          <w:b/>
          <w:bCs/>
        </w:rPr>
      </w:pPr>
      <w:r w:rsidRPr="00434534">
        <w:rPr>
          <w:rFonts w:ascii="Arial" w:hAnsi="Arial" w:cs="Arial"/>
          <w:b/>
          <w:bCs/>
        </w:rPr>
        <w:t>Declaration:</w:t>
      </w:r>
    </w:p>
    <w:p w14:paraId="101108EE" w14:textId="77777777" w:rsidR="000B57AF" w:rsidRPr="00434534" w:rsidRDefault="000B57AF" w:rsidP="000B57AF">
      <w:pPr>
        <w:pStyle w:val="paragraph"/>
        <w:numPr>
          <w:ilvl w:val="0"/>
          <w:numId w:val="5"/>
        </w:numPr>
        <w:tabs>
          <w:tab w:val="clear" w:pos="720"/>
          <w:tab w:val="num" w:pos="-1080"/>
        </w:tabs>
        <w:spacing w:before="0" w:beforeAutospacing="0" w:after="120" w:afterAutospacing="0"/>
        <w:ind w:left="0" w:firstLine="0"/>
        <w:jc w:val="both"/>
        <w:textAlignment w:val="baseline"/>
        <w:rPr>
          <w:rFonts w:ascii="Arial" w:hAnsi="Arial" w:cs="Arial"/>
          <w:sz w:val="22"/>
          <w:szCs w:val="22"/>
        </w:rPr>
      </w:pPr>
      <w:r w:rsidRPr="00434534">
        <w:rPr>
          <w:rStyle w:val="normaltextrun"/>
          <w:rFonts w:ascii="Arial" w:hAnsi="Arial" w:cs="Arial"/>
          <w:sz w:val="22"/>
          <w:szCs w:val="22"/>
        </w:rPr>
        <w:t>Name of applicant/Lead contact (first name/family name): </w:t>
      </w:r>
    </w:p>
    <w:p w14:paraId="78904F4D" w14:textId="77777777" w:rsidR="000B57AF" w:rsidRPr="00434534" w:rsidRDefault="000B57AF" w:rsidP="000B57AF">
      <w:pPr>
        <w:pStyle w:val="paragraph"/>
        <w:numPr>
          <w:ilvl w:val="0"/>
          <w:numId w:val="6"/>
        </w:numPr>
        <w:tabs>
          <w:tab w:val="clear" w:pos="720"/>
          <w:tab w:val="num" w:pos="-1080"/>
        </w:tabs>
        <w:spacing w:before="0" w:beforeAutospacing="0" w:after="120" w:afterAutospacing="0"/>
        <w:ind w:left="0" w:firstLine="0"/>
        <w:jc w:val="both"/>
        <w:textAlignment w:val="baseline"/>
        <w:rPr>
          <w:rStyle w:val="eop"/>
          <w:rFonts w:ascii="Arial" w:hAnsi="Arial" w:cs="Arial"/>
          <w:sz w:val="22"/>
          <w:szCs w:val="22"/>
        </w:rPr>
      </w:pPr>
      <w:r w:rsidRPr="00434534">
        <w:rPr>
          <w:rStyle w:val="normaltextrun"/>
          <w:rFonts w:ascii="Arial" w:hAnsi="Arial" w:cs="Arial"/>
          <w:sz w:val="22"/>
          <w:szCs w:val="22"/>
        </w:rPr>
        <w:t>Date (dd/mm/</w:t>
      </w:r>
      <w:proofErr w:type="spellStart"/>
      <w:r w:rsidRPr="00434534">
        <w:rPr>
          <w:rStyle w:val="normaltextrun"/>
          <w:rFonts w:ascii="Arial" w:hAnsi="Arial" w:cs="Arial"/>
          <w:sz w:val="22"/>
          <w:szCs w:val="22"/>
        </w:rPr>
        <w:t>yy</w:t>
      </w:r>
      <w:proofErr w:type="spellEnd"/>
      <w:r w:rsidRPr="00434534">
        <w:rPr>
          <w:rStyle w:val="normaltextrun"/>
          <w:rFonts w:ascii="Arial" w:hAnsi="Arial" w:cs="Arial"/>
          <w:sz w:val="22"/>
          <w:szCs w:val="22"/>
        </w:rPr>
        <w:t>):</w:t>
      </w:r>
    </w:p>
    <w:p w14:paraId="1AA68299" w14:textId="69077AE2" w:rsidR="007C729F" w:rsidRPr="00434534" w:rsidRDefault="000B57AF" w:rsidP="007C729F">
      <w:pPr>
        <w:pStyle w:val="paragraph"/>
        <w:numPr>
          <w:ilvl w:val="0"/>
          <w:numId w:val="6"/>
        </w:numPr>
        <w:tabs>
          <w:tab w:val="clear" w:pos="720"/>
          <w:tab w:val="num" w:pos="-1080"/>
        </w:tabs>
        <w:spacing w:before="0" w:beforeAutospacing="0" w:after="120" w:afterAutospacing="0"/>
        <w:ind w:left="0" w:firstLine="0"/>
        <w:jc w:val="both"/>
        <w:textAlignment w:val="baseline"/>
        <w:rPr>
          <w:rStyle w:val="eop"/>
          <w:rFonts w:ascii="Arial" w:hAnsi="Arial" w:cs="Arial"/>
          <w:sz w:val="22"/>
          <w:szCs w:val="22"/>
        </w:rPr>
      </w:pPr>
      <w:r w:rsidRPr="00434534">
        <w:rPr>
          <w:rStyle w:val="eop"/>
          <w:rFonts w:ascii="Arial" w:hAnsi="Arial" w:cs="Arial"/>
          <w:sz w:val="22"/>
          <w:szCs w:val="22"/>
        </w:rPr>
        <w:t>Signature</w:t>
      </w:r>
    </w:p>
    <w:p w14:paraId="6F5D9087" w14:textId="77777777" w:rsidR="007C729F" w:rsidRPr="00434534" w:rsidRDefault="007C729F" w:rsidP="007C729F">
      <w:pPr>
        <w:pStyle w:val="paragraph"/>
        <w:spacing w:before="0" w:beforeAutospacing="0" w:after="120" w:afterAutospacing="0"/>
        <w:jc w:val="both"/>
        <w:textAlignment w:val="baseline"/>
        <w:rPr>
          <w:rFonts w:ascii="Arial" w:hAnsi="Arial" w:cs="Arial"/>
          <w:sz w:val="22"/>
          <w:szCs w:val="22"/>
        </w:rPr>
      </w:pPr>
    </w:p>
    <w:p w14:paraId="3905C439" w14:textId="0F8DDF12" w:rsidR="00682B4B" w:rsidRPr="00434534" w:rsidRDefault="00682B4B" w:rsidP="00B7175B">
      <w:pPr>
        <w:pStyle w:val="paragraph"/>
        <w:spacing w:before="0" w:beforeAutospacing="0" w:after="0" w:afterAutospacing="0"/>
        <w:jc w:val="both"/>
        <w:textAlignment w:val="baseline"/>
        <w:rPr>
          <w:rFonts w:ascii="Arial" w:hAnsi="Arial" w:cs="Arial"/>
          <w:b/>
          <w:bCs/>
          <w:sz w:val="22"/>
          <w:szCs w:val="22"/>
        </w:rPr>
      </w:pPr>
      <w:r w:rsidRPr="00434534">
        <w:rPr>
          <w:rStyle w:val="eop"/>
          <w:rFonts w:ascii="Arial" w:hAnsi="Arial" w:cs="Arial"/>
          <w:b/>
          <w:bCs/>
          <w:sz w:val="22"/>
          <w:szCs w:val="22"/>
        </w:rPr>
        <w:t>Timeline</w:t>
      </w:r>
      <w:r w:rsidR="00862BE3" w:rsidRPr="00434534">
        <w:rPr>
          <w:rStyle w:val="eop"/>
          <w:rFonts w:ascii="Arial" w:hAnsi="Arial" w:cs="Arial"/>
          <w:b/>
          <w:bCs/>
          <w:sz w:val="22"/>
          <w:szCs w:val="22"/>
        </w:rPr>
        <w:t>s</w:t>
      </w:r>
    </w:p>
    <w:p w14:paraId="38784ADE" w14:textId="77777777" w:rsidR="00CA5E1C" w:rsidRPr="00434534" w:rsidRDefault="00CA5E1C" w:rsidP="00B7175B">
      <w:pPr>
        <w:pStyle w:val="paragraph"/>
        <w:spacing w:before="0" w:beforeAutospacing="0" w:after="0" w:afterAutospacing="0"/>
        <w:jc w:val="both"/>
        <w:textAlignment w:val="baseline"/>
        <w:rPr>
          <w:rStyle w:val="eop"/>
          <w:rFonts w:ascii="Arial" w:hAnsi="Arial" w:cs="Arial"/>
          <w:sz w:val="22"/>
          <w:szCs w:val="22"/>
        </w:rPr>
      </w:pPr>
    </w:p>
    <w:tbl>
      <w:tblPr>
        <w:tblStyle w:val="TableGrid"/>
        <w:tblW w:w="0" w:type="auto"/>
        <w:tblLook w:val="04A0" w:firstRow="1" w:lastRow="0" w:firstColumn="1" w:lastColumn="0" w:noHBand="0" w:noVBand="1"/>
      </w:tblPr>
      <w:tblGrid>
        <w:gridCol w:w="5665"/>
        <w:gridCol w:w="3351"/>
      </w:tblGrid>
      <w:tr w:rsidR="00580F8F" w:rsidRPr="00434534" w14:paraId="64931B58" w14:textId="77777777" w:rsidTr="00720397">
        <w:tc>
          <w:tcPr>
            <w:tcW w:w="5665" w:type="dxa"/>
          </w:tcPr>
          <w:p w14:paraId="0D44ADA3" w14:textId="77777777" w:rsidR="00580F8F" w:rsidRPr="00434534" w:rsidRDefault="00580F8F" w:rsidP="00B7175B">
            <w:pPr>
              <w:pStyle w:val="paragraph"/>
              <w:spacing w:before="0" w:beforeAutospacing="0" w:after="0" w:afterAutospacing="0"/>
              <w:jc w:val="both"/>
              <w:textAlignment w:val="baseline"/>
              <w:rPr>
                <w:rStyle w:val="eop"/>
                <w:rFonts w:ascii="Arial" w:hAnsi="Arial" w:cs="Arial"/>
                <w:sz w:val="22"/>
                <w:szCs w:val="22"/>
              </w:rPr>
            </w:pPr>
            <w:r w:rsidRPr="00434534">
              <w:rPr>
                <w:rStyle w:val="eop"/>
                <w:rFonts w:ascii="Arial" w:hAnsi="Arial" w:cs="Arial"/>
                <w:sz w:val="22"/>
                <w:szCs w:val="22"/>
              </w:rPr>
              <w:t>Application deadline</w:t>
            </w:r>
          </w:p>
          <w:p w14:paraId="02345B93" w14:textId="17AE1ABE" w:rsidR="00267A36" w:rsidRPr="00434534" w:rsidRDefault="00267A36" w:rsidP="00B7175B">
            <w:pPr>
              <w:pStyle w:val="paragraph"/>
              <w:spacing w:before="0" w:beforeAutospacing="0" w:after="0" w:afterAutospacing="0"/>
              <w:jc w:val="both"/>
              <w:textAlignment w:val="baseline"/>
              <w:rPr>
                <w:rStyle w:val="eop"/>
                <w:rFonts w:ascii="Arial" w:hAnsi="Arial" w:cs="Arial"/>
                <w:sz w:val="22"/>
                <w:szCs w:val="22"/>
              </w:rPr>
            </w:pPr>
          </w:p>
        </w:tc>
        <w:tc>
          <w:tcPr>
            <w:tcW w:w="3351" w:type="dxa"/>
          </w:tcPr>
          <w:p w14:paraId="2DA9C263" w14:textId="5663F588" w:rsidR="006D5F01" w:rsidRPr="00434534" w:rsidRDefault="00FB4D7A" w:rsidP="00B7175B">
            <w:pPr>
              <w:pStyle w:val="paragraph"/>
              <w:spacing w:before="0" w:beforeAutospacing="0" w:after="0" w:afterAutospacing="0"/>
              <w:jc w:val="both"/>
              <w:textAlignment w:val="baseline"/>
              <w:rPr>
                <w:rStyle w:val="eop"/>
                <w:rFonts w:ascii="Arial" w:hAnsi="Arial" w:cs="Arial"/>
                <w:sz w:val="22"/>
                <w:szCs w:val="22"/>
              </w:rPr>
            </w:pPr>
            <w:r w:rsidRPr="00434534">
              <w:rPr>
                <w:rFonts w:ascii="Arial" w:hAnsi="Arial" w:cs="Arial"/>
                <w:b/>
                <w:bCs/>
                <w:sz w:val="22"/>
                <w:szCs w:val="22"/>
              </w:rPr>
              <w:t>May</w:t>
            </w:r>
            <w:r w:rsidR="00AC76B3" w:rsidRPr="00434534">
              <w:rPr>
                <w:rFonts w:ascii="Arial" w:hAnsi="Arial" w:cs="Arial"/>
                <w:b/>
                <w:bCs/>
                <w:sz w:val="22"/>
                <w:szCs w:val="22"/>
              </w:rPr>
              <w:t xml:space="preserve"> 2</w:t>
            </w:r>
            <w:r w:rsidRPr="00434534">
              <w:rPr>
                <w:rFonts w:ascii="Arial" w:hAnsi="Arial" w:cs="Arial"/>
                <w:b/>
                <w:bCs/>
                <w:sz w:val="22"/>
                <w:szCs w:val="22"/>
              </w:rPr>
              <w:t>0</w:t>
            </w:r>
            <w:r w:rsidR="00AC76B3" w:rsidRPr="00434534">
              <w:rPr>
                <w:rFonts w:ascii="Arial" w:hAnsi="Arial" w:cs="Arial"/>
                <w:b/>
                <w:bCs/>
                <w:sz w:val="22"/>
                <w:szCs w:val="22"/>
              </w:rPr>
              <w:t>, 202</w:t>
            </w:r>
            <w:r w:rsidRPr="00434534">
              <w:rPr>
                <w:rFonts w:ascii="Arial" w:hAnsi="Arial" w:cs="Arial"/>
                <w:b/>
                <w:bCs/>
                <w:sz w:val="22"/>
                <w:szCs w:val="22"/>
              </w:rPr>
              <w:t>5</w:t>
            </w:r>
            <w:r w:rsidR="00AC76B3" w:rsidRPr="00434534">
              <w:rPr>
                <w:rFonts w:ascii="Arial" w:hAnsi="Arial" w:cs="Arial"/>
                <w:b/>
                <w:bCs/>
                <w:sz w:val="22"/>
                <w:szCs w:val="22"/>
              </w:rPr>
              <w:t xml:space="preserve">, </w:t>
            </w:r>
            <w:r w:rsidR="00AC76B3" w:rsidRPr="00434534">
              <w:rPr>
                <w:rStyle w:val="normaltextrun"/>
                <w:rFonts w:ascii="Arial" w:hAnsi="Arial" w:cs="Arial"/>
                <w:b/>
                <w:bCs/>
                <w:sz w:val="22"/>
                <w:szCs w:val="22"/>
              </w:rPr>
              <w:t xml:space="preserve">23:59 CET.  </w:t>
            </w:r>
          </w:p>
        </w:tc>
      </w:tr>
      <w:tr w:rsidR="00580F8F" w:rsidRPr="00434534" w14:paraId="24688200" w14:textId="77777777" w:rsidTr="00720397">
        <w:tc>
          <w:tcPr>
            <w:tcW w:w="5665" w:type="dxa"/>
          </w:tcPr>
          <w:p w14:paraId="7A8CE578" w14:textId="7B9789A5" w:rsidR="00580F8F" w:rsidRPr="00434534" w:rsidRDefault="009C51A7" w:rsidP="007C729F">
            <w:pPr>
              <w:pStyle w:val="paragraph"/>
              <w:spacing w:before="0" w:beforeAutospacing="0" w:after="0" w:afterAutospacing="0"/>
              <w:textAlignment w:val="baseline"/>
              <w:rPr>
                <w:rStyle w:val="eop"/>
                <w:rFonts w:ascii="Arial" w:hAnsi="Arial" w:cs="Arial"/>
                <w:sz w:val="22"/>
                <w:szCs w:val="22"/>
              </w:rPr>
            </w:pPr>
            <w:r w:rsidRPr="00434534">
              <w:rPr>
                <w:rStyle w:val="eop"/>
                <w:rFonts w:ascii="Arial" w:hAnsi="Arial" w:cs="Arial"/>
                <w:sz w:val="22"/>
                <w:szCs w:val="22"/>
              </w:rPr>
              <w:t>From the application deadline to communicating the result on the grant award</w:t>
            </w:r>
          </w:p>
        </w:tc>
        <w:tc>
          <w:tcPr>
            <w:tcW w:w="3351" w:type="dxa"/>
          </w:tcPr>
          <w:p w14:paraId="3E76E742" w14:textId="77777777" w:rsidR="009C51A7" w:rsidRPr="00434534" w:rsidRDefault="009C51A7" w:rsidP="00B7175B">
            <w:pPr>
              <w:jc w:val="both"/>
              <w:rPr>
                <w:rFonts w:ascii="Arial" w:hAnsi="Arial" w:cs="Arial"/>
              </w:rPr>
            </w:pPr>
            <w:r w:rsidRPr="00434534">
              <w:rPr>
                <w:rFonts w:ascii="Arial" w:hAnsi="Arial" w:cs="Arial"/>
              </w:rPr>
              <w:t>Up to two weeks</w:t>
            </w:r>
          </w:p>
          <w:p w14:paraId="0A4C1905" w14:textId="77777777" w:rsidR="00580F8F" w:rsidRPr="00434534" w:rsidRDefault="00580F8F" w:rsidP="00B7175B">
            <w:pPr>
              <w:pStyle w:val="paragraph"/>
              <w:spacing w:before="0" w:beforeAutospacing="0" w:after="0" w:afterAutospacing="0"/>
              <w:jc w:val="both"/>
              <w:textAlignment w:val="baseline"/>
              <w:rPr>
                <w:rStyle w:val="eop"/>
                <w:rFonts w:ascii="Arial" w:hAnsi="Arial" w:cs="Arial"/>
                <w:sz w:val="22"/>
                <w:szCs w:val="22"/>
              </w:rPr>
            </w:pPr>
          </w:p>
        </w:tc>
      </w:tr>
      <w:tr w:rsidR="00580F8F" w:rsidRPr="00434534" w14:paraId="7B792C08" w14:textId="77777777" w:rsidTr="00720397">
        <w:tc>
          <w:tcPr>
            <w:tcW w:w="5665" w:type="dxa"/>
          </w:tcPr>
          <w:p w14:paraId="585001C8" w14:textId="37E88BE5" w:rsidR="00580F8F" w:rsidRPr="00434534" w:rsidRDefault="009C51A7" w:rsidP="007C729F">
            <w:pPr>
              <w:rPr>
                <w:rStyle w:val="eop"/>
                <w:rFonts w:ascii="Arial" w:hAnsi="Arial" w:cs="Arial"/>
              </w:rPr>
            </w:pPr>
            <w:r w:rsidRPr="00434534">
              <w:rPr>
                <w:rFonts w:ascii="Arial" w:hAnsi="Arial" w:cs="Arial"/>
              </w:rPr>
              <w:t>From the result to sending out the grant agreement for signature</w:t>
            </w:r>
          </w:p>
        </w:tc>
        <w:tc>
          <w:tcPr>
            <w:tcW w:w="3351" w:type="dxa"/>
          </w:tcPr>
          <w:p w14:paraId="10612FF3" w14:textId="327FFBE5" w:rsidR="00580F8F" w:rsidRPr="00434534" w:rsidRDefault="009C51A7" w:rsidP="00B7175B">
            <w:pPr>
              <w:pStyle w:val="paragraph"/>
              <w:spacing w:before="0" w:beforeAutospacing="0" w:after="0" w:afterAutospacing="0"/>
              <w:jc w:val="both"/>
              <w:textAlignment w:val="baseline"/>
              <w:rPr>
                <w:rStyle w:val="eop"/>
                <w:rFonts w:ascii="Arial" w:hAnsi="Arial" w:cs="Arial"/>
                <w:sz w:val="22"/>
                <w:szCs w:val="22"/>
              </w:rPr>
            </w:pPr>
            <w:r w:rsidRPr="00434534">
              <w:rPr>
                <w:rStyle w:val="eop"/>
                <w:rFonts w:ascii="Arial" w:hAnsi="Arial" w:cs="Arial"/>
                <w:sz w:val="22"/>
                <w:szCs w:val="22"/>
              </w:rPr>
              <w:t>Up to two weeks</w:t>
            </w:r>
          </w:p>
        </w:tc>
      </w:tr>
      <w:tr w:rsidR="00580F8F" w:rsidRPr="00434534" w14:paraId="58F01A8A" w14:textId="77777777" w:rsidTr="00720397">
        <w:tc>
          <w:tcPr>
            <w:tcW w:w="5665" w:type="dxa"/>
          </w:tcPr>
          <w:p w14:paraId="729B15EE" w14:textId="68971B16" w:rsidR="00580F8F" w:rsidRPr="00434534" w:rsidRDefault="009C51A7" w:rsidP="00B7175B">
            <w:pPr>
              <w:pStyle w:val="paragraph"/>
              <w:spacing w:before="0" w:beforeAutospacing="0" w:after="0" w:afterAutospacing="0"/>
              <w:jc w:val="both"/>
              <w:textAlignment w:val="baseline"/>
              <w:rPr>
                <w:rStyle w:val="eop"/>
                <w:rFonts w:ascii="Arial" w:hAnsi="Arial" w:cs="Arial"/>
                <w:sz w:val="22"/>
                <w:szCs w:val="22"/>
              </w:rPr>
            </w:pPr>
            <w:r w:rsidRPr="00434534">
              <w:rPr>
                <w:rStyle w:val="eop"/>
                <w:rFonts w:ascii="Arial" w:hAnsi="Arial" w:cs="Arial"/>
                <w:sz w:val="22"/>
                <w:szCs w:val="22"/>
              </w:rPr>
              <w:t>From sending out the grant agreement to making the grant payment</w:t>
            </w:r>
          </w:p>
        </w:tc>
        <w:tc>
          <w:tcPr>
            <w:tcW w:w="3351" w:type="dxa"/>
          </w:tcPr>
          <w:p w14:paraId="42A5425F" w14:textId="332E402A" w:rsidR="00580F8F" w:rsidRPr="00434534" w:rsidRDefault="009C51A7" w:rsidP="00B7175B">
            <w:pPr>
              <w:pStyle w:val="paragraph"/>
              <w:spacing w:before="0" w:beforeAutospacing="0" w:after="0" w:afterAutospacing="0"/>
              <w:jc w:val="both"/>
              <w:textAlignment w:val="baseline"/>
              <w:rPr>
                <w:rStyle w:val="eop"/>
                <w:rFonts w:ascii="Arial" w:hAnsi="Arial" w:cs="Arial"/>
                <w:sz w:val="22"/>
                <w:szCs w:val="22"/>
              </w:rPr>
            </w:pPr>
            <w:r w:rsidRPr="00434534">
              <w:rPr>
                <w:rStyle w:val="eop"/>
                <w:rFonts w:ascii="Arial" w:hAnsi="Arial" w:cs="Arial"/>
                <w:sz w:val="22"/>
                <w:szCs w:val="22"/>
              </w:rPr>
              <w:t>Four to eight weeks</w:t>
            </w:r>
          </w:p>
        </w:tc>
      </w:tr>
    </w:tbl>
    <w:p w14:paraId="290542C6" w14:textId="77777777" w:rsidR="00CA5E1C" w:rsidRPr="00434534" w:rsidRDefault="00CA5E1C" w:rsidP="00B7175B">
      <w:pPr>
        <w:pStyle w:val="paragraph"/>
        <w:spacing w:before="0" w:beforeAutospacing="0" w:after="0" w:afterAutospacing="0"/>
        <w:jc w:val="both"/>
        <w:textAlignment w:val="baseline"/>
        <w:rPr>
          <w:rStyle w:val="eop"/>
          <w:rFonts w:ascii="Arial" w:hAnsi="Arial" w:cs="Arial"/>
          <w:sz w:val="22"/>
          <w:szCs w:val="22"/>
        </w:rPr>
      </w:pPr>
    </w:p>
    <w:p w14:paraId="112E394A" w14:textId="77777777" w:rsidR="00B41DD0" w:rsidRPr="00434534" w:rsidRDefault="00B41DD0" w:rsidP="00B7175B">
      <w:pPr>
        <w:spacing w:before="240" w:after="0"/>
        <w:jc w:val="both"/>
        <w:rPr>
          <w:rFonts w:ascii="Arial" w:hAnsi="Arial" w:cs="Arial"/>
          <w:b/>
          <w:bCs/>
          <w:color w:val="000000" w:themeColor="text1"/>
        </w:rPr>
      </w:pPr>
      <w:r w:rsidRPr="00434534">
        <w:rPr>
          <w:rFonts w:ascii="Arial" w:hAnsi="Arial" w:cs="Arial"/>
          <w:b/>
          <w:bCs/>
          <w:color w:val="000000" w:themeColor="text1"/>
        </w:rPr>
        <w:t>Support during the grant application phase and grant activity phase</w:t>
      </w:r>
    </w:p>
    <w:p w14:paraId="42C1DDF8" w14:textId="222E797C" w:rsidR="00D3266F" w:rsidRPr="00434534" w:rsidRDefault="00D21771" w:rsidP="00B7175B">
      <w:pPr>
        <w:spacing w:before="60" w:after="60"/>
        <w:jc w:val="both"/>
        <w:rPr>
          <w:rFonts w:ascii="Arial" w:hAnsi="Arial" w:cs="Arial"/>
          <w:color w:val="000000" w:themeColor="text1"/>
        </w:rPr>
      </w:pPr>
      <w:r w:rsidRPr="00434534">
        <w:rPr>
          <w:rFonts w:ascii="Arial" w:hAnsi="Arial" w:cs="Arial"/>
          <w:color w:val="000000" w:themeColor="text1"/>
        </w:rPr>
        <w:t xml:space="preserve">A </w:t>
      </w:r>
      <w:r w:rsidR="00D3266F" w:rsidRPr="00434534">
        <w:rPr>
          <w:rFonts w:ascii="Arial" w:hAnsi="Arial" w:cs="Arial"/>
          <w:color w:val="000000" w:themeColor="text1"/>
        </w:rPr>
        <w:t xml:space="preserve">consultant </w:t>
      </w:r>
      <w:r w:rsidR="00AE1171" w:rsidRPr="00434534">
        <w:rPr>
          <w:rFonts w:ascii="Arial" w:hAnsi="Arial" w:cs="Arial"/>
          <w:color w:val="000000" w:themeColor="text1"/>
        </w:rPr>
        <w:t>supporting</w:t>
      </w:r>
      <w:r w:rsidR="00D3266F" w:rsidRPr="00434534">
        <w:rPr>
          <w:rFonts w:ascii="Arial" w:hAnsi="Arial" w:cs="Arial"/>
          <w:color w:val="000000" w:themeColor="text1"/>
        </w:rPr>
        <w:t xml:space="preserve"> </w:t>
      </w:r>
      <w:r w:rsidRPr="00434534">
        <w:rPr>
          <w:rFonts w:ascii="Arial" w:hAnsi="Arial" w:cs="Arial"/>
          <w:color w:val="000000" w:themeColor="text1"/>
        </w:rPr>
        <w:t xml:space="preserve">British Council </w:t>
      </w:r>
      <w:r w:rsidR="00AE1171" w:rsidRPr="00434534">
        <w:rPr>
          <w:rFonts w:ascii="Arial" w:hAnsi="Arial" w:cs="Arial"/>
          <w:color w:val="000000" w:themeColor="text1"/>
        </w:rPr>
        <w:t>in</w:t>
      </w:r>
      <w:r w:rsidR="00BA739E" w:rsidRPr="00434534">
        <w:rPr>
          <w:rFonts w:ascii="Arial" w:hAnsi="Arial" w:cs="Arial"/>
          <w:color w:val="000000" w:themeColor="text1"/>
        </w:rPr>
        <w:t xml:space="preserve"> Wider Europe</w:t>
      </w:r>
      <w:r w:rsidR="00AE1171" w:rsidRPr="00434534">
        <w:rPr>
          <w:rFonts w:ascii="Arial" w:hAnsi="Arial" w:cs="Arial"/>
          <w:color w:val="000000" w:themeColor="text1"/>
        </w:rPr>
        <w:t>,</w:t>
      </w:r>
      <w:r w:rsidR="00D3266F" w:rsidRPr="00434534">
        <w:rPr>
          <w:rFonts w:ascii="Arial" w:hAnsi="Arial" w:cs="Arial"/>
          <w:color w:val="000000" w:themeColor="text1"/>
        </w:rPr>
        <w:t xml:space="preserve"> will provide remote support for the application phase through email</w:t>
      </w:r>
      <w:r w:rsidR="00BA739E" w:rsidRPr="00434534">
        <w:rPr>
          <w:rFonts w:ascii="Arial" w:hAnsi="Arial" w:cs="Arial"/>
          <w:color w:val="000000" w:themeColor="text1"/>
        </w:rPr>
        <w:t xml:space="preserve"> </w:t>
      </w:r>
      <w:r w:rsidR="00D3266F" w:rsidRPr="00434534">
        <w:rPr>
          <w:rFonts w:ascii="Arial" w:hAnsi="Arial" w:cs="Arial"/>
          <w:color w:val="000000" w:themeColor="text1"/>
        </w:rPr>
        <w:t>and video conferencing</w:t>
      </w:r>
      <w:r w:rsidR="00402397" w:rsidRPr="00434534">
        <w:rPr>
          <w:rFonts w:ascii="Arial" w:hAnsi="Arial" w:cs="Arial"/>
          <w:color w:val="000000" w:themeColor="text1"/>
        </w:rPr>
        <w:t xml:space="preserve"> (first online Q&amp;A session on grant application and familiarisation will be organized on </w:t>
      </w:r>
      <w:r w:rsidR="001345DD" w:rsidRPr="00434534">
        <w:rPr>
          <w:rFonts w:ascii="Arial" w:hAnsi="Arial" w:cs="Arial"/>
          <w:b/>
          <w:bCs/>
          <w:color w:val="000000" w:themeColor="text1"/>
        </w:rPr>
        <w:t>May</w:t>
      </w:r>
      <w:r w:rsidR="00402397" w:rsidRPr="00434534">
        <w:rPr>
          <w:rFonts w:ascii="Arial" w:hAnsi="Arial" w:cs="Arial"/>
          <w:b/>
          <w:bCs/>
          <w:color w:val="000000" w:themeColor="text1"/>
        </w:rPr>
        <w:t xml:space="preserve"> </w:t>
      </w:r>
      <w:r w:rsidR="001345DD" w:rsidRPr="00434534">
        <w:rPr>
          <w:rFonts w:ascii="Arial" w:hAnsi="Arial" w:cs="Arial"/>
          <w:b/>
          <w:bCs/>
          <w:color w:val="000000" w:themeColor="text1"/>
        </w:rPr>
        <w:t>6</w:t>
      </w:r>
      <w:r w:rsidR="00402397" w:rsidRPr="00434534">
        <w:rPr>
          <w:rFonts w:ascii="Arial" w:hAnsi="Arial" w:cs="Arial"/>
          <w:b/>
          <w:bCs/>
          <w:color w:val="000000" w:themeColor="text1"/>
        </w:rPr>
        <w:t>, 202</w:t>
      </w:r>
      <w:r w:rsidR="001345DD" w:rsidRPr="00434534">
        <w:rPr>
          <w:rFonts w:ascii="Arial" w:hAnsi="Arial" w:cs="Arial"/>
          <w:b/>
          <w:bCs/>
          <w:color w:val="000000" w:themeColor="text1"/>
        </w:rPr>
        <w:t>5</w:t>
      </w:r>
      <w:r w:rsidR="00402397" w:rsidRPr="00434534">
        <w:rPr>
          <w:rFonts w:ascii="Arial" w:hAnsi="Arial" w:cs="Arial"/>
          <w:b/>
          <w:bCs/>
          <w:color w:val="000000" w:themeColor="text1"/>
        </w:rPr>
        <w:t>, 13:00 CET</w:t>
      </w:r>
      <w:r w:rsidR="00402397" w:rsidRPr="00434534">
        <w:rPr>
          <w:rFonts w:ascii="Arial" w:hAnsi="Arial" w:cs="Arial"/>
          <w:color w:val="000000" w:themeColor="text1"/>
        </w:rPr>
        <w:t>, details to be communicated later)</w:t>
      </w:r>
    </w:p>
    <w:p w14:paraId="1D9E592F" w14:textId="77777777" w:rsidR="00402397" w:rsidRPr="00434534" w:rsidRDefault="00402397" w:rsidP="00B7175B">
      <w:pPr>
        <w:spacing w:before="60" w:after="60"/>
        <w:jc w:val="both"/>
        <w:rPr>
          <w:rFonts w:ascii="Arial" w:hAnsi="Arial" w:cs="Arial"/>
          <w:color w:val="000000" w:themeColor="text1"/>
        </w:rPr>
      </w:pPr>
    </w:p>
    <w:p w14:paraId="35588102" w14:textId="76205C76" w:rsidR="00B41DD0" w:rsidRPr="00434534" w:rsidRDefault="00B41DD0" w:rsidP="00B7175B">
      <w:pPr>
        <w:spacing w:before="60" w:after="60"/>
        <w:jc w:val="both"/>
        <w:rPr>
          <w:rFonts w:ascii="Arial" w:hAnsi="Arial" w:cs="Arial"/>
          <w:color w:val="0070C0"/>
        </w:rPr>
      </w:pPr>
      <w:r w:rsidRPr="00434534">
        <w:rPr>
          <w:rFonts w:ascii="Arial" w:hAnsi="Arial" w:cs="Arial"/>
          <w:color w:val="000000" w:themeColor="text1"/>
        </w:rPr>
        <w:t>Th</w:t>
      </w:r>
      <w:r w:rsidR="00D3266F" w:rsidRPr="00434534">
        <w:rPr>
          <w:rFonts w:ascii="Arial" w:hAnsi="Arial" w:cs="Arial"/>
          <w:color w:val="000000" w:themeColor="text1"/>
        </w:rPr>
        <w:t xml:space="preserve">e British </w:t>
      </w:r>
      <w:r w:rsidRPr="00434534">
        <w:rPr>
          <w:rFonts w:ascii="Arial" w:hAnsi="Arial" w:cs="Arial"/>
          <w:color w:val="000000" w:themeColor="text1"/>
        </w:rPr>
        <w:t>Council</w:t>
      </w:r>
      <w:r w:rsidR="00681883" w:rsidRPr="00434534">
        <w:rPr>
          <w:rFonts w:ascii="Arial" w:hAnsi="Arial" w:cs="Arial"/>
          <w:color w:val="000000" w:themeColor="text1"/>
        </w:rPr>
        <w:t xml:space="preserve"> </w:t>
      </w:r>
      <w:r w:rsidR="00BA739E" w:rsidRPr="00434534">
        <w:rPr>
          <w:rFonts w:ascii="Arial" w:hAnsi="Arial" w:cs="Arial"/>
          <w:b/>
          <w:bCs/>
          <w:color w:val="2F5496" w:themeColor="accent1" w:themeShade="BF"/>
        </w:rPr>
        <w:t>tatjana.slijepcevic@britishcouncil.org</w:t>
      </w:r>
      <w:r w:rsidR="00BA739E" w:rsidRPr="00434534">
        <w:rPr>
          <w:rFonts w:ascii="Arial" w:hAnsi="Arial" w:cs="Arial"/>
          <w:color w:val="2F5496" w:themeColor="accent1" w:themeShade="BF"/>
        </w:rPr>
        <w:t xml:space="preserve"> </w:t>
      </w:r>
      <w:r w:rsidR="00D3266F" w:rsidRPr="00434534">
        <w:rPr>
          <w:rStyle w:val="Hyperlink"/>
          <w:rFonts w:ascii="Arial" w:hAnsi="Arial" w:cs="Arial"/>
          <w:color w:val="auto"/>
          <w:u w:val="none"/>
        </w:rPr>
        <w:t xml:space="preserve">and </w:t>
      </w:r>
      <w:r w:rsidR="00D21771" w:rsidRPr="00434534">
        <w:rPr>
          <w:rStyle w:val="Hyperlink"/>
          <w:rFonts w:ascii="Arial" w:hAnsi="Arial" w:cs="Arial"/>
          <w:color w:val="auto"/>
          <w:u w:val="none"/>
        </w:rPr>
        <w:t xml:space="preserve">the consultant </w:t>
      </w:r>
      <w:r w:rsidRPr="00434534">
        <w:rPr>
          <w:rFonts w:ascii="Arial" w:hAnsi="Arial" w:cs="Arial"/>
          <w:color w:val="000000" w:themeColor="text1"/>
        </w:rPr>
        <w:t xml:space="preserve">will provide support for </w:t>
      </w:r>
      <w:r w:rsidR="00D3266F" w:rsidRPr="00434534">
        <w:rPr>
          <w:rFonts w:ascii="Arial" w:hAnsi="Arial" w:cs="Arial"/>
          <w:color w:val="000000" w:themeColor="text1"/>
        </w:rPr>
        <w:t xml:space="preserve">the grant activity </w:t>
      </w:r>
      <w:r w:rsidRPr="00434534">
        <w:rPr>
          <w:rFonts w:ascii="Arial" w:hAnsi="Arial" w:cs="Arial"/>
          <w:color w:val="000000" w:themeColor="text1"/>
        </w:rPr>
        <w:t>by:</w:t>
      </w:r>
    </w:p>
    <w:p w14:paraId="1F59FB40" w14:textId="69D0754B" w:rsidR="00B41DD0" w:rsidRPr="00434534" w:rsidRDefault="00B41DD0" w:rsidP="00B7175B">
      <w:pPr>
        <w:pStyle w:val="ListParagraph"/>
        <w:numPr>
          <w:ilvl w:val="0"/>
          <w:numId w:val="9"/>
        </w:numPr>
        <w:spacing w:after="60"/>
        <w:ind w:left="357" w:hanging="357"/>
        <w:contextualSpacing w:val="0"/>
        <w:jc w:val="both"/>
        <w:rPr>
          <w:rFonts w:ascii="Arial" w:hAnsi="Arial" w:cs="Arial"/>
          <w:color w:val="000000" w:themeColor="text1"/>
        </w:rPr>
      </w:pPr>
      <w:r w:rsidRPr="00434534">
        <w:rPr>
          <w:rFonts w:ascii="Arial" w:hAnsi="Arial" w:cs="Arial"/>
          <w:color w:val="000000" w:themeColor="text1"/>
        </w:rPr>
        <w:t xml:space="preserve">Responding to questions by email </w:t>
      </w:r>
    </w:p>
    <w:p w14:paraId="5A0891B4" w14:textId="14EE3E18" w:rsidR="00B41DD0" w:rsidRPr="00434534" w:rsidRDefault="003052F8" w:rsidP="00B7175B">
      <w:pPr>
        <w:pStyle w:val="ListParagraph"/>
        <w:numPr>
          <w:ilvl w:val="0"/>
          <w:numId w:val="9"/>
        </w:numPr>
        <w:spacing w:after="60"/>
        <w:ind w:left="357" w:hanging="357"/>
        <w:contextualSpacing w:val="0"/>
        <w:jc w:val="both"/>
        <w:rPr>
          <w:rFonts w:ascii="Arial" w:hAnsi="Arial" w:cs="Arial"/>
          <w:color w:val="000000" w:themeColor="text1"/>
        </w:rPr>
      </w:pPr>
      <w:r w:rsidRPr="00434534">
        <w:rPr>
          <w:rFonts w:ascii="Arial" w:hAnsi="Arial" w:cs="Arial"/>
          <w:color w:val="000000" w:themeColor="text1"/>
        </w:rPr>
        <w:t>Providing a g</w:t>
      </w:r>
      <w:r w:rsidR="00B41DD0" w:rsidRPr="00434534">
        <w:rPr>
          <w:rFonts w:ascii="Arial" w:hAnsi="Arial" w:cs="Arial"/>
          <w:color w:val="000000" w:themeColor="text1"/>
        </w:rPr>
        <w:t xml:space="preserve">rant </w:t>
      </w:r>
      <w:r w:rsidR="00BA739E" w:rsidRPr="00434534">
        <w:rPr>
          <w:rFonts w:ascii="Arial" w:hAnsi="Arial" w:cs="Arial"/>
          <w:color w:val="000000" w:themeColor="text1"/>
        </w:rPr>
        <w:t>guidance</w:t>
      </w:r>
      <w:r w:rsidR="00B41DD0" w:rsidRPr="00434534">
        <w:rPr>
          <w:rFonts w:ascii="Arial" w:hAnsi="Arial" w:cs="Arial"/>
          <w:color w:val="000000" w:themeColor="text1"/>
        </w:rPr>
        <w:t xml:space="preserve"> outlining areas such as </w:t>
      </w:r>
      <w:r w:rsidR="00033DCB" w:rsidRPr="00434534">
        <w:rPr>
          <w:rFonts w:ascii="Arial" w:hAnsi="Arial" w:cs="Arial"/>
          <w:color w:val="000000" w:themeColor="text1"/>
        </w:rPr>
        <w:t xml:space="preserve">the </w:t>
      </w:r>
      <w:r w:rsidR="00B41DD0" w:rsidRPr="00434534">
        <w:rPr>
          <w:rFonts w:ascii="Arial" w:hAnsi="Arial" w:cs="Arial"/>
          <w:color w:val="000000" w:themeColor="text1"/>
        </w:rPr>
        <w:t>grant cycle, monitoring and reporting</w:t>
      </w:r>
    </w:p>
    <w:p w14:paraId="15CA7CDC" w14:textId="37AAF620" w:rsidR="00B41DD0" w:rsidRPr="00434534" w:rsidRDefault="003052F8" w:rsidP="00B7175B">
      <w:pPr>
        <w:pStyle w:val="ListParagraph"/>
        <w:numPr>
          <w:ilvl w:val="0"/>
          <w:numId w:val="9"/>
        </w:numPr>
        <w:spacing w:after="60"/>
        <w:ind w:left="357" w:hanging="357"/>
        <w:contextualSpacing w:val="0"/>
        <w:jc w:val="both"/>
        <w:rPr>
          <w:rFonts w:ascii="Arial" w:hAnsi="Arial" w:cs="Arial"/>
          <w:color w:val="000000" w:themeColor="text1"/>
        </w:rPr>
      </w:pPr>
      <w:r w:rsidRPr="00434534">
        <w:rPr>
          <w:rFonts w:ascii="Arial" w:hAnsi="Arial" w:cs="Arial"/>
          <w:color w:val="000000" w:themeColor="text1"/>
        </w:rPr>
        <w:t>Providing c</w:t>
      </w:r>
      <w:r w:rsidR="00B41DD0" w:rsidRPr="00434534">
        <w:rPr>
          <w:rFonts w:ascii="Arial" w:hAnsi="Arial" w:cs="Arial"/>
          <w:color w:val="000000" w:themeColor="text1"/>
        </w:rPr>
        <w:t>apacity building around financial management and reporting</w:t>
      </w:r>
    </w:p>
    <w:p w14:paraId="1424CEEE" w14:textId="38981D8F" w:rsidR="00B41DD0" w:rsidRPr="00434534" w:rsidRDefault="003052F8" w:rsidP="00B7175B">
      <w:pPr>
        <w:pStyle w:val="ListParagraph"/>
        <w:numPr>
          <w:ilvl w:val="0"/>
          <w:numId w:val="9"/>
        </w:numPr>
        <w:spacing w:after="60"/>
        <w:ind w:left="357" w:hanging="357"/>
        <w:contextualSpacing w:val="0"/>
        <w:jc w:val="both"/>
        <w:rPr>
          <w:rFonts w:ascii="Arial" w:hAnsi="Arial" w:cs="Arial"/>
          <w:color w:val="000000" w:themeColor="text1"/>
        </w:rPr>
      </w:pPr>
      <w:r w:rsidRPr="00434534">
        <w:rPr>
          <w:rFonts w:ascii="Arial" w:hAnsi="Arial" w:cs="Arial"/>
          <w:color w:val="000000" w:themeColor="text1"/>
        </w:rPr>
        <w:t>Conducting m</w:t>
      </w:r>
      <w:r w:rsidR="00B41DD0" w:rsidRPr="00434534">
        <w:rPr>
          <w:rFonts w:ascii="Arial" w:hAnsi="Arial" w:cs="Arial"/>
          <w:color w:val="000000" w:themeColor="text1"/>
        </w:rPr>
        <w:t>onitoring visits</w:t>
      </w:r>
      <w:r w:rsidR="00BA739E" w:rsidRPr="00434534">
        <w:rPr>
          <w:rFonts w:ascii="Arial" w:hAnsi="Arial" w:cs="Arial"/>
          <w:color w:val="000000" w:themeColor="text1"/>
        </w:rPr>
        <w:t xml:space="preserve"> in case of f2F events</w:t>
      </w:r>
    </w:p>
    <w:p w14:paraId="63232D1E" w14:textId="6C38A3CA" w:rsidR="00B41DD0" w:rsidRPr="00434534" w:rsidRDefault="00B41DD0" w:rsidP="00B7175B">
      <w:pPr>
        <w:pStyle w:val="ListParagraph"/>
        <w:numPr>
          <w:ilvl w:val="0"/>
          <w:numId w:val="9"/>
        </w:numPr>
        <w:spacing w:after="60"/>
        <w:ind w:left="357" w:hanging="357"/>
        <w:contextualSpacing w:val="0"/>
        <w:jc w:val="both"/>
        <w:rPr>
          <w:rFonts w:ascii="Arial" w:hAnsi="Arial" w:cs="Arial"/>
          <w:color w:val="000000" w:themeColor="text1"/>
        </w:rPr>
      </w:pPr>
      <w:r w:rsidRPr="00434534">
        <w:rPr>
          <w:rFonts w:ascii="Arial" w:hAnsi="Arial" w:cs="Arial"/>
          <w:color w:val="000000" w:themeColor="text1"/>
        </w:rPr>
        <w:t xml:space="preserve">Sharing best practice workshops and webinars between other associations to share learning and best </w:t>
      </w:r>
      <w:r w:rsidR="00B7175B" w:rsidRPr="00434534">
        <w:rPr>
          <w:rFonts w:ascii="Arial" w:hAnsi="Arial" w:cs="Arial"/>
          <w:color w:val="000000" w:themeColor="text1"/>
        </w:rPr>
        <w:t>practice.</w:t>
      </w:r>
    </w:p>
    <w:p w14:paraId="64832A7A" w14:textId="77777777" w:rsidR="000B57AF" w:rsidRPr="00434534" w:rsidRDefault="000B57AF" w:rsidP="000B57AF">
      <w:pPr>
        <w:spacing w:after="60"/>
        <w:jc w:val="both"/>
        <w:rPr>
          <w:rFonts w:ascii="Arial" w:hAnsi="Arial" w:cs="Arial"/>
          <w:color w:val="000000" w:themeColor="text1"/>
        </w:rPr>
      </w:pPr>
    </w:p>
    <w:p w14:paraId="2BFBE70A" w14:textId="6FAB7D30" w:rsidR="0040789C" w:rsidRPr="00434534" w:rsidRDefault="0040789C" w:rsidP="00B7175B">
      <w:pPr>
        <w:spacing w:before="240" w:after="0"/>
        <w:jc w:val="both"/>
        <w:rPr>
          <w:rFonts w:ascii="Arial" w:hAnsi="Arial" w:cs="Arial"/>
          <w:b/>
          <w:bCs/>
          <w:color w:val="000000" w:themeColor="text1"/>
        </w:rPr>
      </w:pPr>
      <w:r w:rsidRPr="00434534">
        <w:rPr>
          <w:rFonts w:ascii="Arial" w:hAnsi="Arial" w:cs="Arial"/>
          <w:b/>
          <w:bCs/>
          <w:color w:val="000000" w:themeColor="text1"/>
        </w:rPr>
        <w:t xml:space="preserve">Reporting </w:t>
      </w:r>
      <w:r w:rsidR="009C6E84" w:rsidRPr="00434534">
        <w:rPr>
          <w:rFonts w:ascii="Arial" w:hAnsi="Arial" w:cs="Arial"/>
          <w:b/>
          <w:bCs/>
          <w:color w:val="000000" w:themeColor="text1"/>
        </w:rPr>
        <w:t>r</w:t>
      </w:r>
      <w:r w:rsidRPr="00434534">
        <w:rPr>
          <w:rFonts w:ascii="Arial" w:hAnsi="Arial" w:cs="Arial"/>
          <w:b/>
          <w:bCs/>
          <w:color w:val="000000" w:themeColor="text1"/>
        </w:rPr>
        <w:t>equirements</w:t>
      </w:r>
    </w:p>
    <w:p w14:paraId="79DB39D4" w14:textId="3EB2D9C8" w:rsidR="0040789C" w:rsidRPr="00434534" w:rsidRDefault="004F73C3" w:rsidP="00B7175B">
      <w:pPr>
        <w:spacing w:before="60" w:after="0"/>
        <w:jc w:val="both"/>
        <w:rPr>
          <w:rFonts w:ascii="Arial" w:hAnsi="Arial" w:cs="Arial"/>
          <w:color w:val="000000" w:themeColor="text1"/>
        </w:rPr>
      </w:pPr>
      <w:r w:rsidRPr="00434534">
        <w:rPr>
          <w:rFonts w:ascii="Arial" w:hAnsi="Arial" w:cs="Arial"/>
          <w:color w:val="000000" w:themeColor="text1"/>
        </w:rPr>
        <w:t>Upon receipt of funding, r</w:t>
      </w:r>
      <w:r w:rsidR="0040789C" w:rsidRPr="00434534">
        <w:rPr>
          <w:rFonts w:ascii="Arial" w:hAnsi="Arial" w:cs="Arial"/>
          <w:color w:val="000000" w:themeColor="text1"/>
        </w:rPr>
        <w:t>eport submission is a contractual requirement</w:t>
      </w:r>
      <w:r w:rsidR="00604E31" w:rsidRPr="00434534">
        <w:rPr>
          <w:rFonts w:ascii="Arial" w:hAnsi="Arial" w:cs="Arial"/>
          <w:color w:val="000000" w:themeColor="text1"/>
        </w:rPr>
        <w:t>,</w:t>
      </w:r>
      <w:r w:rsidR="0040789C" w:rsidRPr="00434534">
        <w:rPr>
          <w:rFonts w:ascii="Arial" w:hAnsi="Arial" w:cs="Arial"/>
          <w:color w:val="000000" w:themeColor="text1"/>
        </w:rPr>
        <w:t xml:space="preserve"> and the association is required to submit progress and financial reports to meet deadlines as set out in the grant agreement. </w:t>
      </w:r>
    </w:p>
    <w:p w14:paraId="0A2142A1" w14:textId="77777777" w:rsidR="00682B4B" w:rsidRPr="00434534" w:rsidRDefault="00682B4B" w:rsidP="00B7175B">
      <w:pPr>
        <w:spacing w:after="0"/>
        <w:jc w:val="both"/>
        <w:rPr>
          <w:rFonts w:ascii="Arial" w:hAnsi="Arial" w:cs="Arial"/>
          <w:color w:val="000000" w:themeColor="text1"/>
        </w:rPr>
      </w:pPr>
    </w:p>
    <w:p w14:paraId="56DE31CB" w14:textId="7A0BD5A3" w:rsidR="00CD0E65" w:rsidRPr="00434534" w:rsidRDefault="00CD0E65" w:rsidP="00B7175B">
      <w:pPr>
        <w:spacing w:before="60" w:after="0"/>
        <w:jc w:val="both"/>
        <w:rPr>
          <w:rFonts w:ascii="Arial" w:hAnsi="Arial" w:cs="Arial"/>
          <w:b/>
          <w:bCs/>
          <w:color w:val="000000" w:themeColor="text1"/>
        </w:rPr>
      </w:pPr>
      <w:r w:rsidRPr="00434534">
        <w:rPr>
          <w:rFonts w:ascii="Arial" w:hAnsi="Arial" w:cs="Arial"/>
          <w:b/>
          <w:bCs/>
          <w:color w:val="000000" w:themeColor="text1"/>
        </w:rPr>
        <w:t xml:space="preserve">Due </w:t>
      </w:r>
      <w:r w:rsidR="009C6E84" w:rsidRPr="00434534">
        <w:rPr>
          <w:rFonts w:ascii="Arial" w:hAnsi="Arial" w:cs="Arial"/>
          <w:b/>
          <w:bCs/>
          <w:color w:val="000000" w:themeColor="text1"/>
        </w:rPr>
        <w:t>d</w:t>
      </w:r>
      <w:r w:rsidRPr="00434534">
        <w:rPr>
          <w:rFonts w:ascii="Arial" w:hAnsi="Arial" w:cs="Arial"/>
          <w:b/>
          <w:bCs/>
          <w:color w:val="000000" w:themeColor="text1"/>
        </w:rPr>
        <w:t>iligence</w:t>
      </w:r>
    </w:p>
    <w:p w14:paraId="53DE1696" w14:textId="48AB4608" w:rsidR="003A06B8" w:rsidRPr="00434534" w:rsidRDefault="003A06B8" w:rsidP="00B7175B">
      <w:pPr>
        <w:spacing w:before="60" w:after="0"/>
        <w:jc w:val="both"/>
        <w:rPr>
          <w:rFonts w:ascii="Arial" w:hAnsi="Arial" w:cs="Arial"/>
          <w:color w:val="000000" w:themeColor="text1"/>
        </w:rPr>
      </w:pPr>
      <w:r w:rsidRPr="00434534">
        <w:rPr>
          <w:rFonts w:ascii="Arial" w:hAnsi="Arial" w:cs="Arial"/>
          <w:color w:val="000000" w:themeColor="text1"/>
        </w:rPr>
        <w:t>The British Council may carry out screening or other necessary checks</w:t>
      </w:r>
      <w:r w:rsidR="00537190" w:rsidRPr="00434534">
        <w:rPr>
          <w:rFonts w:ascii="Arial" w:hAnsi="Arial" w:cs="Arial"/>
          <w:color w:val="000000" w:themeColor="text1"/>
        </w:rPr>
        <w:t xml:space="preserve"> at any point during the application process</w:t>
      </w:r>
      <w:r w:rsidR="00EF55F0" w:rsidRPr="00434534">
        <w:rPr>
          <w:rFonts w:ascii="Arial" w:hAnsi="Arial" w:cs="Arial"/>
          <w:color w:val="000000" w:themeColor="text1"/>
        </w:rPr>
        <w:t>.</w:t>
      </w:r>
      <w:r w:rsidR="002B07A7" w:rsidRPr="00434534">
        <w:rPr>
          <w:rFonts w:ascii="Arial" w:hAnsi="Arial" w:cs="Arial"/>
          <w:color w:val="000000" w:themeColor="text1"/>
        </w:rPr>
        <w:t xml:space="preserve"> </w:t>
      </w:r>
    </w:p>
    <w:p w14:paraId="1A3B5BED" w14:textId="4355BEFA" w:rsidR="002B07A7" w:rsidRPr="00434534" w:rsidRDefault="002B07A7" w:rsidP="00B7175B">
      <w:pPr>
        <w:spacing w:before="60" w:after="0"/>
        <w:jc w:val="both"/>
        <w:rPr>
          <w:rFonts w:ascii="Arial" w:hAnsi="Arial" w:cs="Arial"/>
          <w:color w:val="000000" w:themeColor="text1"/>
        </w:rPr>
      </w:pPr>
      <w:r w:rsidRPr="00434534">
        <w:rPr>
          <w:rFonts w:ascii="Arial" w:hAnsi="Arial" w:cs="Arial"/>
          <w:color w:val="000000" w:themeColor="text1"/>
        </w:rPr>
        <w:t xml:space="preserve">The association will need to provide the relevant </w:t>
      </w:r>
      <w:r w:rsidR="004E5F6C" w:rsidRPr="00434534">
        <w:rPr>
          <w:rFonts w:ascii="Arial" w:hAnsi="Arial" w:cs="Arial"/>
          <w:color w:val="000000" w:themeColor="text1"/>
        </w:rPr>
        <w:t>information to complete such checks.</w:t>
      </w:r>
    </w:p>
    <w:p w14:paraId="2346551A" w14:textId="77777777" w:rsidR="00CD0E65" w:rsidRPr="00434534" w:rsidRDefault="00CD0E65" w:rsidP="00B7175B">
      <w:pPr>
        <w:spacing w:after="0"/>
        <w:jc w:val="both"/>
        <w:rPr>
          <w:rFonts w:ascii="Arial" w:hAnsi="Arial" w:cs="Arial"/>
          <w:color w:val="000000" w:themeColor="text1"/>
        </w:rPr>
      </w:pPr>
    </w:p>
    <w:p w14:paraId="754AD4F7" w14:textId="39F6F79B" w:rsidR="009C6E84" w:rsidRPr="00434534" w:rsidRDefault="009C6E84" w:rsidP="00B7175B">
      <w:pPr>
        <w:spacing w:before="60" w:after="0"/>
        <w:jc w:val="both"/>
        <w:rPr>
          <w:rFonts w:ascii="Arial" w:hAnsi="Arial" w:cs="Arial"/>
          <w:b/>
          <w:bCs/>
          <w:color w:val="000000" w:themeColor="text1"/>
        </w:rPr>
      </w:pPr>
      <w:r w:rsidRPr="00434534">
        <w:rPr>
          <w:rFonts w:ascii="Arial" w:hAnsi="Arial" w:cs="Arial"/>
          <w:b/>
          <w:bCs/>
          <w:color w:val="000000" w:themeColor="text1"/>
        </w:rPr>
        <w:t>Safeguarding policy statement</w:t>
      </w:r>
    </w:p>
    <w:p w14:paraId="52D90A41" w14:textId="3B2DADB9" w:rsidR="009C6E84" w:rsidRPr="00434534" w:rsidRDefault="009C6E84" w:rsidP="00B7175B">
      <w:pPr>
        <w:spacing w:before="60" w:after="0"/>
        <w:jc w:val="both"/>
        <w:rPr>
          <w:rFonts w:ascii="Arial" w:hAnsi="Arial" w:cs="Arial"/>
        </w:rPr>
      </w:pPr>
      <w:r w:rsidRPr="00434534">
        <w:rPr>
          <w:rFonts w:ascii="Arial" w:hAnsi="Arial" w:cs="Arial"/>
        </w:rPr>
        <w:t>The British Council is the United Kingdom’s international organisation for cultural relations and educational opportunities. In our work we meet many children and adults who are potentially at risk for a variety of reasons. We aim to create a safe environment in which no child or adult will experience harm or exploitation during their contact with us. We will, where reasonably practicable, both follow relevant UK and International laws and standards, as well as ensuring local legal compliance.</w:t>
      </w:r>
      <w:r w:rsidR="003E2AE0" w:rsidRPr="00434534">
        <w:rPr>
          <w:rFonts w:ascii="Arial" w:hAnsi="Arial" w:cs="Arial"/>
        </w:rPr>
        <w:t xml:space="preserve"> </w:t>
      </w:r>
    </w:p>
    <w:p w14:paraId="157B3553" w14:textId="0A1B1C13" w:rsidR="00D56796" w:rsidRPr="00434534" w:rsidRDefault="00BA739E" w:rsidP="00B7175B">
      <w:pPr>
        <w:spacing w:before="60" w:after="0"/>
        <w:jc w:val="both"/>
        <w:rPr>
          <w:rFonts w:ascii="Arial" w:hAnsi="Arial" w:cs="Arial"/>
          <w:b/>
          <w:bCs/>
          <w:color w:val="000000" w:themeColor="text1"/>
        </w:rPr>
      </w:pPr>
      <w:r w:rsidRPr="00434534">
        <w:rPr>
          <w:rStyle w:val="normaltextrun"/>
          <w:rFonts w:ascii="Arial" w:hAnsi="Arial" w:cs="Arial"/>
        </w:rPr>
        <w:t xml:space="preserve">ELTAs </w:t>
      </w:r>
      <w:r w:rsidR="00FC3C9B" w:rsidRPr="00434534">
        <w:rPr>
          <w:rStyle w:val="normaltextrun"/>
          <w:rFonts w:ascii="Arial" w:hAnsi="Arial" w:cs="Arial"/>
          <w:color w:val="000000" w:themeColor="text1"/>
        </w:rPr>
        <w:t>will be</w:t>
      </w:r>
      <w:r w:rsidR="00690ECA" w:rsidRPr="00434534">
        <w:rPr>
          <w:rStyle w:val="normaltextrun"/>
          <w:rFonts w:ascii="Arial" w:hAnsi="Arial" w:cs="Arial"/>
          <w:color w:val="000000" w:themeColor="text1"/>
        </w:rPr>
        <w:t xml:space="preserve"> required to follow British Council </w:t>
      </w:r>
      <w:bookmarkStart w:id="0" w:name="_Hlk170317762"/>
      <w:r w:rsidR="00690ECA" w:rsidRPr="00434534">
        <w:rPr>
          <w:rStyle w:val="normaltextrun"/>
          <w:rFonts w:ascii="Arial" w:hAnsi="Arial" w:cs="Arial"/>
          <w:color w:val="000000" w:themeColor="text1"/>
        </w:rPr>
        <w:t>safeguarding</w:t>
      </w:r>
      <w:bookmarkEnd w:id="0"/>
      <w:r w:rsidR="004E352F" w:rsidRPr="00434534">
        <w:rPr>
          <w:rStyle w:val="normaltextrun"/>
          <w:rFonts w:ascii="Arial" w:hAnsi="Arial" w:cs="Arial"/>
          <w:color w:val="000000" w:themeColor="text1"/>
        </w:rPr>
        <w:t xml:space="preserve"> requirements</w:t>
      </w:r>
      <w:r w:rsidR="00BB705E" w:rsidRPr="00434534">
        <w:rPr>
          <w:rStyle w:val="normaltextrun"/>
          <w:rFonts w:ascii="Arial" w:hAnsi="Arial" w:cs="Arial"/>
          <w:color w:val="000000" w:themeColor="text1"/>
        </w:rPr>
        <w:t xml:space="preserve">, as </w:t>
      </w:r>
      <w:r w:rsidRPr="00434534">
        <w:rPr>
          <w:rStyle w:val="normaltextrun"/>
          <w:rFonts w:ascii="Arial" w:hAnsi="Arial" w:cs="Arial"/>
          <w:color w:val="000000" w:themeColor="text1"/>
        </w:rPr>
        <w:t xml:space="preserve">it will be </w:t>
      </w:r>
      <w:r w:rsidR="00BB705E" w:rsidRPr="00434534">
        <w:rPr>
          <w:rStyle w:val="normaltextrun"/>
          <w:rFonts w:ascii="Arial" w:hAnsi="Arial" w:cs="Arial"/>
          <w:color w:val="000000" w:themeColor="text1"/>
        </w:rPr>
        <w:t>outlined in the grant agreement template</w:t>
      </w:r>
      <w:r w:rsidR="004E352F" w:rsidRPr="00434534">
        <w:rPr>
          <w:rStyle w:val="normaltextrun"/>
          <w:rFonts w:ascii="Arial" w:hAnsi="Arial" w:cs="Arial"/>
          <w:color w:val="000000" w:themeColor="text1"/>
        </w:rPr>
        <w:t>.</w:t>
      </w:r>
      <w:r w:rsidRPr="00434534">
        <w:rPr>
          <w:rStyle w:val="normaltextrun"/>
          <w:rFonts w:ascii="Arial" w:hAnsi="Arial" w:cs="Arial"/>
          <w:color w:val="000000" w:themeColor="text1"/>
        </w:rPr>
        <w:t xml:space="preserve"> A separate </w:t>
      </w:r>
      <w:r w:rsidR="00CC11F5" w:rsidRPr="00434534">
        <w:rPr>
          <w:rStyle w:val="normaltextrun"/>
          <w:rFonts w:ascii="Arial" w:hAnsi="Arial" w:cs="Arial"/>
          <w:color w:val="000000" w:themeColor="text1"/>
        </w:rPr>
        <w:t xml:space="preserve">training on safeguarding and equality, diversity and inclusion will be organized for successful applicants. </w:t>
      </w:r>
    </w:p>
    <w:p w14:paraId="39DE6E4B" w14:textId="02C3DB2F" w:rsidR="00D57E76" w:rsidRPr="00434534" w:rsidRDefault="00D57E76" w:rsidP="00B7175B">
      <w:pPr>
        <w:pStyle w:val="paragraph"/>
        <w:spacing w:before="360" w:beforeAutospacing="0" w:after="0" w:afterAutospacing="0"/>
        <w:jc w:val="both"/>
        <w:textAlignment w:val="baseline"/>
        <w:rPr>
          <w:rFonts w:ascii="Arial" w:hAnsi="Arial" w:cs="Arial"/>
          <w:sz w:val="22"/>
          <w:szCs w:val="22"/>
        </w:rPr>
      </w:pPr>
      <w:r w:rsidRPr="00434534">
        <w:rPr>
          <w:rStyle w:val="normaltextrun"/>
          <w:rFonts w:ascii="Arial" w:hAnsi="Arial" w:cs="Arial"/>
          <w:b/>
          <w:bCs/>
          <w:sz w:val="22"/>
          <w:szCs w:val="22"/>
        </w:rPr>
        <w:t>Data protection</w:t>
      </w:r>
    </w:p>
    <w:p w14:paraId="2539F2F0" w14:textId="5217B585" w:rsidR="00D57E76" w:rsidRPr="00434534" w:rsidRDefault="00D57E76" w:rsidP="00B7175B">
      <w:pPr>
        <w:pStyle w:val="paragraph"/>
        <w:spacing w:before="120" w:beforeAutospacing="0" w:after="0" w:afterAutospacing="0" w:line="259" w:lineRule="auto"/>
        <w:jc w:val="both"/>
        <w:textAlignment w:val="baseline"/>
        <w:rPr>
          <w:rStyle w:val="normaltextrun"/>
          <w:rFonts w:ascii="Arial" w:hAnsi="Arial" w:cs="Arial"/>
          <w:color w:val="000000"/>
          <w:sz w:val="22"/>
          <w:szCs w:val="22"/>
        </w:rPr>
      </w:pPr>
      <w:r w:rsidRPr="00434534">
        <w:rPr>
          <w:rStyle w:val="normaltextrun"/>
          <w:rFonts w:ascii="Arial" w:hAnsi="Arial" w:cs="Arial"/>
          <w:sz w:val="22"/>
          <w:szCs w:val="22"/>
        </w:rPr>
        <w:t xml:space="preserve">The British Council is the Data Controller of the information that you provide as part of your application to </w:t>
      </w:r>
      <w:r w:rsidR="00B045C8" w:rsidRPr="00434534">
        <w:rPr>
          <w:rStyle w:val="normaltextrun"/>
          <w:rFonts w:ascii="Arial" w:hAnsi="Arial" w:cs="Arial"/>
          <w:sz w:val="22"/>
          <w:szCs w:val="22"/>
        </w:rPr>
        <w:t>-</w:t>
      </w:r>
      <w:proofErr w:type="spellStart"/>
      <w:r w:rsidR="00B045C8" w:rsidRPr="00434534">
        <w:rPr>
          <w:rStyle w:val="normaltextrun"/>
          <w:rFonts w:ascii="Arial" w:hAnsi="Arial" w:cs="Arial"/>
          <w:sz w:val="22"/>
          <w:szCs w:val="22"/>
        </w:rPr>
        <w:t>TeachingEnglish</w:t>
      </w:r>
      <w:proofErr w:type="spellEnd"/>
      <w:r w:rsidRPr="00434534">
        <w:rPr>
          <w:rStyle w:val="normaltextrun"/>
          <w:rFonts w:ascii="Arial" w:hAnsi="Arial" w:cs="Arial"/>
          <w:sz w:val="22"/>
          <w:szCs w:val="22"/>
        </w:rPr>
        <w:t xml:space="preserve"> 202</w:t>
      </w:r>
      <w:r w:rsidR="00DA7169" w:rsidRPr="00434534">
        <w:rPr>
          <w:rStyle w:val="normaltextrun"/>
          <w:rFonts w:ascii="Arial" w:hAnsi="Arial" w:cs="Arial"/>
          <w:sz w:val="22"/>
          <w:szCs w:val="22"/>
        </w:rPr>
        <w:t>5</w:t>
      </w:r>
      <w:r w:rsidRPr="00434534">
        <w:rPr>
          <w:rStyle w:val="normaltextrun"/>
          <w:rFonts w:ascii="Arial" w:hAnsi="Arial" w:cs="Arial"/>
          <w:sz w:val="22"/>
          <w:szCs w:val="22"/>
        </w:rPr>
        <w:t xml:space="preserve"> grant programme. This means that the British Council is responsible for determining how your information is collected and used. The legal basis for collecting your data is that processing is necessary for the legitimate interests of the British Council. Specifically,</w:t>
      </w:r>
      <w:r w:rsidRPr="00434534">
        <w:rPr>
          <w:rStyle w:val="normaltextrun"/>
          <w:rFonts w:ascii="Arial" w:hAnsi="Arial" w:cs="Arial"/>
          <w:color w:val="000000"/>
          <w:sz w:val="22"/>
          <w:szCs w:val="22"/>
        </w:rPr>
        <w:t xml:space="preserve"> for processing the application, making any consequential decision and award, for the award payment, programme monitoring, evaluation, review and communication.</w:t>
      </w:r>
    </w:p>
    <w:p w14:paraId="69108DED" w14:textId="77777777" w:rsidR="00166567" w:rsidRPr="00434534" w:rsidRDefault="00166567" w:rsidP="00B7175B">
      <w:pPr>
        <w:pStyle w:val="paragraph"/>
        <w:spacing w:before="0" w:beforeAutospacing="0" w:after="0" w:afterAutospacing="0"/>
        <w:jc w:val="both"/>
        <w:textAlignment w:val="baseline"/>
        <w:rPr>
          <w:rStyle w:val="normaltextrun"/>
          <w:rFonts w:ascii="Arial" w:hAnsi="Arial" w:cs="Arial"/>
          <w:sz w:val="22"/>
          <w:szCs w:val="22"/>
          <w:lang w:val="en-US"/>
        </w:rPr>
      </w:pPr>
    </w:p>
    <w:p w14:paraId="5EDF9680" w14:textId="21D47FDE" w:rsidR="00166567" w:rsidRPr="00434534" w:rsidRDefault="00166567" w:rsidP="00B7175B">
      <w:pPr>
        <w:pStyle w:val="paragraph"/>
        <w:spacing w:before="0" w:beforeAutospacing="0" w:after="0" w:afterAutospacing="0"/>
        <w:jc w:val="both"/>
        <w:textAlignment w:val="baseline"/>
        <w:rPr>
          <w:rStyle w:val="normaltextrun"/>
          <w:rFonts w:ascii="Arial" w:hAnsi="Arial" w:cs="Arial"/>
          <w:sz w:val="22"/>
          <w:szCs w:val="22"/>
          <w:lang w:val="en-US"/>
        </w:rPr>
      </w:pPr>
      <w:r w:rsidRPr="00434534">
        <w:rPr>
          <w:rStyle w:val="normaltextrun"/>
          <w:rFonts w:ascii="Arial" w:hAnsi="Arial" w:cs="Arial"/>
          <w:sz w:val="22"/>
          <w:szCs w:val="22"/>
          <w:lang w:val="en-US"/>
        </w:rPr>
        <w:lastRenderedPageBreak/>
        <w:t>The British Council complies with the data protection law in the UK and equivalent laws in other countries.  You can ask for a copy of the information we hold on you and make us correct any inaccuracies.  If you have concerns about how we have used your personal information, you have the right to complain to a privacy regulator.  You can find out more on the privacy section of our website or contact the British Council office.  We will review the information we hold on you every five years and will dispose of it securely if we no longer need it.</w:t>
      </w:r>
    </w:p>
    <w:p w14:paraId="703A39FE" w14:textId="16B79682" w:rsidR="00166567" w:rsidRPr="00434534" w:rsidRDefault="00166567" w:rsidP="00B7175B">
      <w:pPr>
        <w:pStyle w:val="paragraph"/>
        <w:spacing w:before="0" w:beforeAutospacing="0" w:after="0" w:afterAutospacing="0"/>
        <w:jc w:val="both"/>
        <w:textAlignment w:val="baseline"/>
        <w:rPr>
          <w:rStyle w:val="normaltextrun"/>
          <w:rFonts w:ascii="Arial" w:hAnsi="Arial" w:cs="Arial"/>
          <w:sz w:val="22"/>
          <w:szCs w:val="22"/>
          <w:lang w:val="en-US"/>
        </w:rPr>
      </w:pPr>
    </w:p>
    <w:p w14:paraId="761D05DE" w14:textId="488D4406" w:rsidR="0001064F" w:rsidRPr="00434534" w:rsidRDefault="00166567" w:rsidP="00B7175B">
      <w:pPr>
        <w:jc w:val="both"/>
        <w:rPr>
          <w:rFonts w:ascii="Arial" w:hAnsi="Arial" w:cs="Arial"/>
        </w:rPr>
      </w:pPr>
      <w:r w:rsidRPr="00434534">
        <w:rPr>
          <w:rFonts w:ascii="Arial" w:hAnsi="Arial" w:cs="Arial"/>
        </w:rPr>
        <w:t xml:space="preserve">For detailed information, please refer to the privacy section of our website: </w:t>
      </w:r>
      <w:hyperlink r:id="rId12" w:history="1">
        <w:r w:rsidR="00FA27B8" w:rsidRPr="00434534">
          <w:rPr>
            <w:rStyle w:val="Hyperlink"/>
            <w:rFonts w:ascii="Arial" w:hAnsi="Arial" w:cs="Arial"/>
            <w:color w:val="auto"/>
          </w:rPr>
          <w:t>www.britishcouncil.org/privacy</w:t>
        </w:r>
      </w:hyperlink>
      <w:r w:rsidRPr="00434534">
        <w:rPr>
          <w:rFonts w:ascii="Arial" w:hAnsi="Arial" w:cs="Arial"/>
        </w:rPr>
        <w:t xml:space="preserve"> or contact your local British Council office via email at</w:t>
      </w:r>
      <w:r w:rsidR="0001064F" w:rsidRPr="00434534">
        <w:rPr>
          <w:rFonts w:ascii="Arial" w:hAnsi="Arial" w:cs="Arial"/>
        </w:rPr>
        <w:t xml:space="preserve"> </w:t>
      </w:r>
      <w:hyperlink r:id="rId13" w:history="1">
        <w:r w:rsidR="00FA7F4A" w:rsidRPr="00434534">
          <w:rPr>
            <w:rStyle w:val="Hyperlink"/>
            <w:rFonts w:ascii="Arial" w:hAnsi="Arial" w:cs="Arial"/>
          </w:rPr>
          <w:t>information@et.britishcouncil.org</w:t>
        </w:r>
      </w:hyperlink>
    </w:p>
    <w:p w14:paraId="10B3DA3E" w14:textId="242A8FCE" w:rsidR="00D57E76" w:rsidRPr="00434534" w:rsidRDefault="00622E3F" w:rsidP="00B7175B">
      <w:pPr>
        <w:jc w:val="both"/>
        <w:rPr>
          <w:rStyle w:val="normaltextrun"/>
          <w:rFonts w:ascii="Arial" w:hAnsi="Arial" w:cs="Arial"/>
        </w:rPr>
      </w:pPr>
      <w:r w:rsidRPr="00434534">
        <w:rPr>
          <w:rStyle w:val="contentcontrolboundarysink"/>
          <w:rFonts w:ascii="Arial" w:hAnsi="Arial" w:cs="Arial"/>
          <w:lang w:val="en-US"/>
        </w:rPr>
        <w:t xml:space="preserve">By submitting this application, </w:t>
      </w:r>
      <w:r w:rsidR="00BA739E" w:rsidRPr="00434534">
        <w:rPr>
          <w:rStyle w:val="contentcontrolboundarysink"/>
          <w:rFonts w:ascii="Arial" w:hAnsi="Arial" w:cs="Arial"/>
          <w:lang w:val="en-US"/>
        </w:rPr>
        <w:t xml:space="preserve">ELTAs </w:t>
      </w:r>
      <w:r w:rsidR="00676A33" w:rsidRPr="00434534">
        <w:rPr>
          <w:rStyle w:val="normaltextrun"/>
          <w:rFonts w:ascii="Arial" w:hAnsi="Arial" w:cs="Arial"/>
          <w:lang w:val="en-US"/>
        </w:rPr>
        <w:t xml:space="preserve">confirm that </w:t>
      </w:r>
      <w:r w:rsidR="00BA739E" w:rsidRPr="00434534">
        <w:rPr>
          <w:rStyle w:val="normaltextrun"/>
          <w:rFonts w:ascii="Arial" w:hAnsi="Arial" w:cs="Arial"/>
          <w:lang w:val="en-US"/>
        </w:rPr>
        <w:t>they</w:t>
      </w:r>
      <w:r w:rsidR="00676A33" w:rsidRPr="00434534">
        <w:rPr>
          <w:rStyle w:val="normaltextrun"/>
          <w:rFonts w:ascii="Arial" w:hAnsi="Arial" w:cs="Arial"/>
          <w:lang w:val="en-US"/>
        </w:rPr>
        <w:t xml:space="preserve"> </w:t>
      </w:r>
      <w:r w:rsidR="00D57E76" w:rsidRPr="00434534">
        <w:rPr>
          <w:rStyle w:val="normaltextrun"/>
          <w:rFonts w:ascii="Arial" w:hAnsi="Arial" w:cs="Arial"/>
          <w:lang w:val="en-US"/>
        </w:rPr>
        <w:t>agree with the</w:t>
      </w:r>
      <w:r w:rsidR="00676A33" w:rsidRPr="00434534">
        <w:rPr>
          <w:rStyle w:val="normaltextrun"/>
          <w:rFonts w:ascii="Arial" w:hAnsi="Arial" w:cs="Arial"/>
          <w:lang w:val="en-US"/>
        </w:rPr>
        <w:t xml:space="preserve"> above</w:t>
      </w:r>
      <w:r w:rsidR="00D57E76" w:rsidRPr="00434534">
        <w:rPr>
          <w:rStyle w:val="normaltextrun"/>
          <w:rFonts w:ascii="Arial" w:hAnsi="Arial" w:cs="Arial"/>
          <w:lang w:val="en-US"/>
        </w:rPr>
        <w:t xml:space="preserve"> statement on data protection.</w:t>
      </w:r>
    </w:p>
    <w:p w14:paraId="3B790EDE" w14:textId="0795CE0B" w:rsidR="009E2210" w:rsidRPr="00434534" w:rsidRDefault="00BA739E" w:rsidP="00B7175B">
      <w:pPr>
        <w:spacing w:before="60" w:after="0"/>
        <w:jc w:val="both"/>
        <w:rPr>
          <w:rFonts w:ascii="Arial" w:hAnsi="Arial" w:cs="Arial"/>
          <w:b/>
          <w:bCs/>
        </w:rPr>
      </w:pPr>
      <w:r w:rsidRPr="00434534">
        <w:rPr>
          <w:rStyle w:val="normaltextrun"/>
          <w:rFonts w:ascii="Arial" w:hAnsi="Arial" w:cs="Arial"/>
        </w:rPr>
        <w:t>ELTAs</w:t>
      </w:r>
      <w:r w:rsidR="009E2210" w:rsidRPr="00434534">
        <w:rPr>
          <w:rStyle w:val="normaltextrun"/>
          <w:rFonts w:ascii="Arial" w:hAnsi="Arial" w:cs="Arial"/>
        </w:rPr>
        <w:t xml:space="preserve"> will be required to follow British Council data protection requirements, as outlined in the grant agreement template.</w:t>
      </w:r>
    </w:p>
    <w:p w14:paraId="08ACEC00" w14:textId="4FD76AC3" w:rsidR="00656AAB" w:rsidRPr="00434534" w:rsidRDefault="00D57E76" w:rsidP="00DA7169">
      <w:pPr>
        <w:pStyle w:val="paragraph"/>
        <w:spacing w:before="0" w:beforeAutospacing="0" w:after="0" w:afterAutospacing="0"/>
        <w:jc w:val="both"/>
        <w:textAlignment w:val="baseline"/>
        <w:rPr>
          <w:rFonts w:ascii="Arial" w:hAnsi="Arial" w:cs="Arial"/>
          <w:sz w:val="22"/>
          <w:szCs w:val="22"/>
        </w:rPr>
      </w:pPr>
      <w:r w:rsidRPr="00434534">
        <w:rPr>
          <w:rStyle w:val="eop"/>
          <w:rFonts w:ascii="Arial" w:hAnsi="Arial" w:cs="Arial"/>
          <w:sz w:val="22"/>
          <w:szCs w:val="22"/>
        </w:rPr>
        <w:t> </w:t>
      </w:r>
    </w:p>
    <w:sectPr w:rsidR="00656AAB" w:rsidRPr="00434534" w:rsidSect="00541F01">
      <w:footerReference w:type="default" r:id="rId1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D1065" w14:textId="77777777" w:rsidR="00E730A3" w:rsidRDefault="00E730A3">
      <w:pPr>
        <w:spacing w:after="0" w:line="240" w:lineRule="auto"/>
      </w:pPr>
      <w:r>
        <w:separator/>
      </w:r>
    </w:p>
  </w:endnote>
  <w:endnote w:type="continuationSeparator" w:id="0">
    <w:p w14:paraId="0D402B14" w14:textId="77777777" w:rsidR="00E730A3" w:rsidRDefault="00E7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772437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B5F99EC" w14:textId="77777777" w:rsidR="00CC11F5" w:rsidRPr="00DC1859" w:rsidRDefault="00441052" w:rsidP="00DC1859">
            <w:pPr>
              <w:pStyle w:val="Footer"/>
              <w:jc w:val="right"/>
              <w:rPr>
                <w:sz w:val="20"/>
                <w:szCs w:val="20"/>
              </w:rPr>
            </w:pPr>
            <w:r w:rsidRPr="00553089">
              <w:rPr>
                <w:rFonts w:ascii="Arial" w:hAnsi="Arial" w:cs="Arial"/>
                <w:sz w:val="20"/>
                <w:szCs w:val="20"/>
              </w:rPr>
              <w:t xml:space="preserve">Page </w:t>
            </w:r>
            <w:r w:rsidRPr="00553089">
              <w:rPr>
                <w:rFonts w:ascii="Arial" w:hAnsi="Arial" w:cs="Arial"/>
                <w:sz w:val="20"/>
                <w:szCs w:val="20"/>
              </w:rPr>
              <w:fldChar w:fldCharType="begin"/>
            </w:r>
            <w:r w:rsidRPr="00553089">
              <w:rPr>
                <w:rFonts w:ascii="Arial" w:hAnsi="Arial" w:cs="Arial"/>
                <w:sz w:val="20"/>
                <w:szCs w:val="20"/>
              </w:rPr>
              <w:instrText xml:space="preserve"> PAGE </w:instrText>
            </w:r>
            <w:r w:rsidRPr="00553089">
              <w:rPr>
                <w:rFonts w:ascii="Arial" w:hAnsi="Arial" w:cs="Arial"/>
                <w:sz w:val="20"/>
                <w:szCs w:val="20"/>
              </w:rPr>
              <w:fldChar w:fldCharType="separate"/>
            </w:r>
            <w:r>
              <w:rPr>
                <w:rFonts w:ascii="Arial" w:hAnsi="Arial" w:cs="Arial"/>
                <w:noProof/>
                <w:sz w:val="20"/>
                <w:szCs w:val="20"/>
              </w:rPr>
              <w:t>4</w:t>
            </w:r>
            <w:r w:rsidRPr="00553089">
              <w:rPr>
                <w:rFonts w:ascii="Arial" w:hAnsi="Arial" w:cs="Arial"/>
                <w:sz w:val="20"/>
                <w:szCs w:val="20"/>
              </w:rPr>
              <w:fldChar w:fldCharType="end"/>
            </w:r>
            <w:r w:rsidRPr="00553089">
              <w:rPr>
                <w:rFonts w:ascii="Arial" w:hAnsi="Arial" w:cs="Arial"/>
                <w:sz w:val="20"/>
                <w:szCs w:val="20"/>
              </w:rPr>
              <w:t xml:space="preserve"> of </w:t>
            </w:r>
            <w:r w:rsidRPr="00553089">
              <w:rPr>
                <w:rFonts w:ascii="Arial" w:hAnsi="Arial" w:cs="Arial"/>
                <w:sz w:val="20"/>
                <w:szCs w:val="20"/>
              </w:rPr>
              <w:fldChar w:fldCharType="begin"/>
            </w:r>
            <w:r w:rsidRPr="00553089">
              <w:rPr>
                <w:rFonts w:ascii="Arial" w:hAnsi="Arial" w:cs="Arial"/>
                <w:sz w:val="20"/>
                <w:szCs w:val="20"/>
              </w:rPr>
              <w:instrText xml:space="preserve"> NUMPAGES  </w:instrText>
            </w:r>
            <w:r w:rsidRPr="00553089">
              <w:rPr>
                <w:rFonts w:ascii="Arial" w:hAnsi="Arial" w:cs="Arial"/>
                <w:sz w:val="20"/>
                <w:szCs w:val="20"/>
              </w:rPr>
              <w:fldChar w:fldCharType="separate"/>
            </w:r>
            <w:r>
              <w:rPr>
                <w:rFonts w:ascii="Arial" w:hAnsi="Arial" w:cs="Arial"/>
                <w:noProof/>
                <w:sz w:val="20"/>
                <w:szCs w:val="20"/>
              </w:rPr>
              <w:t>4</w:t>
            </w:r>
            <w:r w:rsidRPr="00553089">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01FB" w14:textId="77777777" w:rsidR="00E730A3" w:rsidRDefault="00E730A3">
      <w:pPr>
        <w:spacing w:after="0" w:line="240" w:lineRule="auto"/>
      </w:pPr>
      <w:r>
        <w:separator/>
      </w:r>
    </w:p>
  </w:footnote>
  <w:footnote w:type="continuationSeparator" w:id="0">
    <w:p w14:paraId="7D3DA2D9" w14:textId="77777777" w:rsidR="00E730A3" w:rsidRDefault="00E730A3">
      <w:pPr>
        <w:spacing w:after="0" w:line="240" w:lineRule="auto"/>
      </w:pPr>
      <w:r>
        <w:continuationSeparator/>
      </w:r>
    </w:p>
  </w:footnote>
  <w:footnote w:id="1">
    <w:p w14:paraId="46003D33" w14:textId="0D264531" w:rsidR="00AC76B3" w:rsidRPr="008746CC" w:rsidRDefault="00AC76B3" w:rsidP="008746CC">
      <w:pPr>
        <w:spacing w:after="0"/>
        <w:rPr>
          <w:rFonts w:ascii="Arial" w:hAnsi="Arial" w:cs="Arial"/>
          <w:sz w:val="20"/>
          <w:szCs w:val="20"/>
        </w:rPr>
      </w:pPr>
      <w:r w:rsidRPr="008746CC">
        <w:rPr>
          <w:rStyle w:val="FootnoteReference"/>
          <w:rFonts w:ascii="Arial" w:hAnsi="Arial" w:cs="Arial"/>
          <w:sz w:val="20"/>
          <w:szCs w:val="20"/>
        </w:rPr>
        <w:footnoteRef/>
      </w:r>
      <w:r w:rsidRPr="008746CC">
        <w:rPr>
          <w:rFonts w:ascii="Arial" w:hAnsi="Arial" w:cs="Arial"/>
          <w:sz w:val="20"/>
          <w:szCs w:val="20"/>
        </w:rPr>
        <w:t xml:space="preserve"> </w:t>
      </w:r>
      <w:r w:rsidR="00402397" w:rsidRPr="008746CC">
        <w:rPr>
          <w:rFonts w:ascii="Arial" w:hAnsi="Arial" w:cs="Arial"/>
          <w:sz w:val="20"/>
          <w:szCs w:val="20"/>
        </w:rPr>
        <w:t xml:space="preserve">Wider Europe region includes the following countries: Albania, Armenia, Azerbaijan, Bosnia and Herzegovina, Georgia, Israel, Kazakhstan, Kosovo, Montenegro, North Macedonia, Serbia, Turkey, Ukraine, Uzbekistan </w:t>
      </w:r>
    </w:p>
  </w:footnote>
  <w:footnote w:id="2">
    <w:p w14:paraId="439E0134" w14:textId="6FFCCF7A" w:rsidR="008746CC" w:rsidRDefault="008746CC" w:rsidP="008746CC">
      <w:pPr>
        <w:pStyle w:val="FootnoteText"/>
      </w:pPr>
      <w:r w:rsidRPr="008746CC">
        <w:rPr>
          <w:rStyle w:val="FootnoteReference"/>
          <w:rFonts w:ascii="Arial" w:hAnsi="Arial" w:cs="Arial"/>
        </w:rPr>
        <w:footnoteRef/>
      </w:r>
      <w:r w:rsidRPr="008746CC">
        <w:rPr>
          <w:rFonts w:ascii="Arial" w:hAnsi="Arial" w:cs="Arial"/>
        </w:rPr>
        <w:t xml:space="preserve"> T</w:t>
      </w:r>
      <w:r>
        <w:rPr>
          <w:rFonts w:ascii="Arial" w:hAnsi="Arial" w:cs="Arial"/>
        </w:rPr>
        <w:t>eaching English is</w:t>
      </w:r>
      <w:r w:rsidRPr="008746CC">
        <w:rPr>
          <w:rFonts w:ascii="Arial" w:hAnsi="Arial" w:cs="Arial"/>
        </w:rPr>
        <w:t xml:space="preserve"> </w:t>
      </w:r>
      <w:r w:rsidRPr="008746CC">
        <w:rPr>
          <w:rFonts w:ascii="Arial" w:hAnsi="Arial" w:cs="Arial"/>
          <w:color w:val="000000" w:themeColor="text1"/>
        </w:rPr>
        <w:t>an online platform for English language teaching practitioners, drawing on UK and local expertise, and the unique insight and experience of the British Council. Teachers and teacher educators can build their professional networks, share ideas and knowhow, and stay up to date with the latest research and innovations in teaching. They will find lesson plans, events and learning resources to support their practice, as well as new opportunities to develop their careers teachers and teacher educators.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57C"/>
    <w:multiLevelType w:val="hybridMultilevel"/>
    <w:tmpl w:val="28C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24141"/>
    <w:multiLevelType w:val="multilevel"/>
    <w:tmpl w:val="15223F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72C1BD7"/>
    <w:multiLevelType w:val="hybridMultilevel"/>
    <w:tmpl w:val="D520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1197B"/>
    <w:multiLevelType w:val="hybridMultilevel"/>
    <w:tmpl w:val="E2CA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C27E0"/>
    <w:multiLevelType w:val="hybridMultilevel"/>
    <w:tmpl w:val="DCDA5104"/>
    <w:lvl w:ilvl="0" w:tplc="426447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B21E62"/>
    <w:multiLevelType w:val="hybridMultilevel"/>
    <w:tmpl w:val="6E669DD6"/>
    <w:lvl w:ilvl="0" w:tplc="08090001">
      <w:start w:val="1"/>
      <w:numFmt w:val="bullet"/>
      <w:lvlText w:val=""/>
      <w:lvlJc w:val="left"/>
      <w:pPr>
        <w:ind w:left="-1422" w:hanging="360"/>
      </w:pPr>
      <w:rPr>
        <w:rFonts w:ascii="Symbol" w:hAnsi="Symbol" w:hint="default"/>
      </w:rPr>
    </w:lvl>
    <w:lvl w:ilvl="1" w:tplc="FFFFFFFF" w:tentative="1">
      <w:start w:val="1"/>
      <w:numFmt w:val="bullet"/>
      <w:lvlText w:val="o"/>
      <w:lvlJc w:val="left"/>
      <w:pPr>
        <w:ind w:left="-702" w:hanging="360"/>
      </w:pPr>
      <w:rPr>
        <w:rFonts w:ascii="Courier New" w:hAnsi="Courier New" w:cs="Courier New" w:hint="default"/>
      </w:rPr>
    </w:lvl>
    <w:lvl w:ilvl="2" w:tplc="FFFFFFFF" w:tentative="1">
      <w:start w:val="1"/>
      <w:numFmt w:val="bullet"/>
      <w:lvlText w:val=""/>
      <w:lvlJc w:val="left"/>
      <w:pPr>
        <w:ind w:left="18" w:hanging="360"/>
      </w:pPr>
      <w:rPr>
        <w:rFonts w:ascii="Wingdings" w:hAnsi="Wingdings" w:hint="default"/>
      </w:rPr>
    </w:lvl>
    <w:lvl w:ilvl="3" w:tplc="FFFFFFFF" w:tentative="1">
      <w:start w:val="1"/>
      <w:numFmt w:val="bullet"/>
      <w:lvlText w:val=""/>
      <w:lvlJc w:val="left"/>
      <w:pPr>
        <w:ind w:left="738" w:hanging="360"/>
      </w:pPr>
      <w:rPr>
        <w:rFonts w:ascii="Symbol" w:hAnsi="Symbol" w:hint="default"/>
      </w:rPr>
    </w:lvl>
    <w:lvl w:ilvl="4" w:tplc="FFFFFFFF" w:tentative="1">
      <w:start w:val="1"/>
      <w:numFmt w:val="bullet"/>
      <w:lvlText w:val="o"/>
      <w:lvlJc w:val="left"/>
      <w:pPr>
        <w:ind w:left="1458" w:hanging="360"/>
      </w:pPr>
      <w:rPr>
        <w:rFonts w:ascii="Courier New" w:hAnsi="Courier New" w:cs="Courier New" w:hint="default"/>
      </w:rPr>
    </w:lvl>
    <w:lvl w:ilvl="5" w:tplc="FFFFFFFF" w:tentative="1">
      <w:start w:val="1"/>
      <w:numFmt w:val="bullet"/>
      <w:lvlText w:val=""/>
      <w:lvlJc w:val="left"/>
      <w:pPr>
        <w:ind w:left="2178" w:hanging="360"/>
      </w:pPr>
      <w:rPr>
        <w:rFonts w:ascii="Wingdings" w:hAnsi="Wingdings" w:hint="default"/>
      </w:rPr>
    </w:lvl>
    <w:lvl w:ilvl="6" w:tplc="FFFFFFFF" w:tentative="1">
      <w:start w:val="1"/>
      <w:numFmt w:val="bullet"/>
      <w:lvlText w:val=""/>
      <w:lvlJc w:val="left"/>
      <w:pPr>
        <w:ind w:left="2898" w:hanging="360"/>
      </w:pPr>
      <w:rPr>
        <w:rFonts w:ascii="Symbol" w:hAnsi="Symbol" w:hint="default"/>
      </w:rPr>
    </w:lvl>
    <w:lvl w:ilvl="7" w:tplc="FFFFFFFF" w:tentative="1">
      <w:start w:val="1"/>
      <w:numFmt w:val="bullet"/>
      <w:lvlText w:val="o"/>
      <w:lvlJc w:val="left"/>
      <w:pPr>
        <w:ind w:left="3618" w:hanging="360"/>
      </w:pPr>
      <w:rPr>
        <w:rFonts w:ascii="Courier New" w:hAnsi="Courier New" w:cs="Courier New" w:hint="default"/>
      </w:rPr>
    </w:lvl>
    <w:lvl w:ilvl="8" w:tplc="FFFFFFFF" w:tentative="1">
      <w:start w:val="1"/>
      <w:numFmt w:val="bullet"/>
      <w:lvlText w:val=""/>
      <w:lvlJc w:val="left"/>
      <w:pPr>
        <w:ind w:left="4338" w:hanging="360"/>
      </w:pPr>
      <w:rPr>
        <w:rFonts w:ascii="Wingdings" w:hAnsi="Wingdings" w:hint="default"/>
      </w:rPr>
    </w:lvl>
  </w:abstractNum>
  <w:abstractNum w:abstractNumId="6" w15:restartNumberingAfterBreak="0">
    <w:nsid w:val="5F614A97"/>
    <w:multiLevelType w:val="multilevel"/>
    <w:tmpl w:val="6DCED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3D53B65"/>
    <w:multiLevelType w:val="hybridMultilevel"/>
    <w:tmpl w:val="C6227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CE6676"/>
    <w:multiLevelType w:val="hybridMultilevel"/>
    <w:tmpl w:val="0574A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280859"/>
    <w:multiLevelType w:val="hybridMultilevel"/>
    <w:tmpl w:val="D18E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D6CD1"/>
    <w:multiLevelType w:val="hybridMultilevel"/>
    <w:tmpl w:val="D77E9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247536">
    <w:abstractNumId w:val="3"/>
  </w:num>
  <w:num w:numId="2" w16cid:durableId="1200346">
    <w:abstractNumId w:val="10"/>
  </w:num>
  <w:num w:numId="3" w16cid:durableId="2133089639">
    <w:abstractNumId w:val="0"/>
  </w:num>
  <w:num w:numId="4" w16cid:durableId="1907765965">
    <w:abstractNumId w:val="4"/>
  </w:num>
  <w:num w:numId="5" w16cid:durableId="712341596">
    <w:abstractNumId w:val="6"/>
  </w:num>
  <w:num w:numId="6" w16cid:durableId="750196415">
    <w:abstractNumId w:val="1"/>
  </w:num>
  <w:num w:numId="7" w16cid:durableId="821235964">
    <w:abstractNumId w:val="8"/>
  </w:num>
  <w:num w:numId="8" w16cid:durableId="901134381">
    <w:abstractNumId w:val="2"/>
  </w:num>
  <w:num w:numId="9" w16cid:durableId="1113743915">
    <w:abstractNumId w:val="7"/>
  </w:num>
  <w:num w:numId="10" w16cid:durableId="1326470988">
    <w:abstractNumId w:val="5"/>
  </w:num>
  <w:num w:numId="11" w16cid:durableId="461774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48"/>
    <w:rsid w:val="00006D8C"/>
    <w:rsid w:val="0001064F"/>
    <w:rsid w:val="00020924"/>
    <w:rsid w:val="00024B57"/>
    <w:rsid w:val="00027FB7"/>
    <w:rsid w:val="00033DCB"/>
    <w:rsid w:val="000421EB"/>
    <w:rsid w:val="00043564"/>
    <w:rsid w:val="00075CE0"/>
    <w:rsid w:val="00084FED"/>
    <w:rsid w:val="000864BE"/>
    <w:rsid w:val="000B57AF"/>
    <w:rsid w:val="000C5D8A"/>
    <w:rsid w:val="000D12A4"/>
    <w:rsid w:val="000D2DC4"/>
    <w:rsid w:val="000D72C9"/>
    <w:rsid w:val="000E3F56"/>
    <w:rsid w:val="000F29A3"/>
    <w:rsid w:val="00117765"/>
    <w:rsid w:val="00122ED0"/>
    <w:rsid w:val="001345DD"/>
    <w:rsid w:val="001361DD"/>
    <w:rsid w:val="00147A00"/>
    <w:rsid w:val="00151936"/>
    <w:rsid w:val="00153701"/>
    <w:rsid w:val="00161263"/>
    <w:rsid w:val="00166567"/>
    <w:rsid w:val="0016790F"/>
    <w:rsid w:val="00170373"/>
    <w:rsid w:val="001856B9"/>
    <w:rsid w:val="00186B3C"/>
    <w:rsid w:val="00197C54"/>
    <w:rsid w:val="001C2291"/>
    <w:rsid w:val="001C25EE"/>
    <w:rsid w:val="001C6079"/>
    <w:rsid w:val="001C72A5"/>
    <w:rsid w:val="001D36D7"/>
    <w:rsid w:val="001E2F8F"/>
    <w:rsid w:val="001F79E9"/>
    <w:rsid w:val="00201199"/>
    <w:rsid w:val="00213AB4"/>
    <w:rsid w:val="00233CDD"/>
    <w:rsid w:val="00237BF1"/>
    <w:rsid w:val="00244467"/>
    <w:rsid w:val="0025519F"/>
    <w:rsid w:val="00261398"/>
    <w:rsid w:val="00267A36"/>
    <w:rsid w:val="00275EA0"/>
    <w:rsid w:val="00283F8B"/>
    <w:rsid w:val="002B07A7"/>
    <w:rsid w:val="002B5311"/>
    <w:rsid w:val="002C43F5"/>
    <w:rsid w:val="002C4966"/>
    <w:rsid w:val="002D6927"/>
    <w:rsid w:val="002D72B5"/>
    <w:rsid w:val="002E2219"/>
    <w:rsid w:val="002E5778"/>
    <w:rsid w:val="003000EA"/>
    <w:rsid w:val="00303AB7"/>
    <w:rsid w:val="003052F8"/>
    <w:rsid w:val="00306A50"/>
    <w:rsid w:val="00322579"/>
    <w:rsid w:val="003703D3"/>
    <w:rsid w:val="003746B1"/>
    <w:rsid w:val="003839D4"/>
    <w:rsid w:val="00383F5B"/>
    <w:rsid w:val="003A06B8"/>
    <w:rsid w:val="003B04D2"/>
    <w:rsid w:val="003C1D62"/>
    <w:rsid w:val="003C56DE"/>
    <w:rsid w:val="003D339A"/>
    <w:rsid w:val="003D3529"/>
    <w:rsid w:val="003D42E0"/>
    <w:rsid w:val="003E2AE0"/>
    <w:rsid w:val="003E5920"/>
    <w:rsid w:val="003E638F"/>
    <w:rsid w:val="00402397"/>
    <w:rsid w:val="0040789C"/>
    <w:rsid w:val="004245A9"/>
    <w:rsid w:val="00434534"/>
    <w:rsid w:val="00441052"/>
    <w:rsid w:val="00443944"/>
    <w:rsid w:val="00443EAD"/>
    <w:rsid w:val="00444129"/>
    <w:rsid w:val="00461735"/>
    <w:rsid w:val="004841EE"/>
    <w:rsid w:val="00486C36"/>
    <w:rsid w:val="004905ED"/>
    <w:rsid w:val="004950FF"/>
    <w:rsid w:val="004C308C"/>
    <w:rsid w:val="004C46B2"/>
    <w:rsid w:val="004C5569"/>
    <w:rsid w:val="004D16AE"/>
    <w:rsid w:val="004D6A2F"/>
    <w:rsid w:val="004D76E0"/>
    <w:rsid w:val="004E352F"/>
    <w:rsid w:val="004E5F6C"/>
    <w:rsid w:val="004F73C3"/>
    <w:rsid w:val="004F7ED6"/>
    <w:rsid w:val="004F7EF7"/>
    <w:rsid w:val="00502034"/>
    <w:rsid w:val="005125B2"/>
    <w:rsid w:val="00514C50"/>
    <w:rsid w:val="00516C82"/>
    <w:rsid w:val="00522661"/>
    <w:rsid w:val="00532464"/>
    <w:rsid w:val="00533FC9"/>
    <w:rsid w:val="00537190"/>
    <w:rsid w:val="005504A7"/>
    <w:rsid w:val="00554F70"/>
    <w:rsid w:val="0056316F"/>
    <w:rsid w:val="0056612B"/>
    <w:rsid w:val="005801E9"/>
    <w:rsid w:val="00580F8F"/>
    <w:rsid w:val="00582CD7"/>
    <w:rsid w:val="005845A6"/>
    <w:rsid w:val="00587F7A"/>
    <w:rsid w:val="005A6553"/>
    <w:rsid w:val="005D723C"/>
    <w:rsid w:val="005E7ED3"/>
    <w:rsid w:val="005F2A1E"/>
    <w:rsid w:val="00604E31"/>
    <w:rsid w:val="00611807"/>
    <w:rsid w:val="00622E3F"/>
    <w:rsid w:val="006340DE"/>
    <w:rsid w:val="00640811"/>
    <w:rsid w:val="00640C0B"/>
    <w:rsid w:val="00656AAB"/>
    <w:rsid w:val="00676A33"/>
    <w:rsid w:val="00680A59"/>
    <w:rsid w:val="00681883"/>
    <w:rsid w:val="00682B4B"/>
    <w:rsid w:val="00690ECA"/>
    <w:rsid w:val="0069475B"/>
    <w:rsid w:val="00694CA2"/>
    <w:rsid w:val="006A0FA0"/>
    <w:rsid w:val="006A1A06"/>
    <w:rsid w:val="006A2713"/>
    <w:rsid w:val="006B1F40"/>
    <w:rsid w:val="006B4278"/>
    <w:rsid w:val="006B5C67"/>
    <w:rsid w:val="006D25E5"/>
    <w:rsid w:val="006D5F01"/>
    <w:rsid w:val="006E216B"/>
    <w:rsid w:val="006F195F"/>
    <w:rsid w:val="00700903"/>
    <w:rsid w:val="00703F8E"/>
    <w:rsid w:val="00720397"/>
    <w:rsid w:val="00733A4B"/>
    <w:rsid w:val="00735558"/>
    <w:rsid w:val="00771FA9"/>
    <w:rsid w:val="00777B8B"/>
    <w:rsid w:val="007B4826"/>
    <w:rsid w:val="007C729F"/>
    <w:rsid w:val="007C797B"/>
    <w:rsid w:val="007D3AEF"/>
    <w:rsid w:val="007D4669"/>
    <w:rsid w:val="007E5E58"/>
    <w:rsid w:val="007F0DDB"/>
    <w:rsid w:val="00803ACD"/>
    <w:rsid w:val="00811B88"/>
    <w:rsid w:val="0082100C"/>
    <w:rsid w:val="008335CC"/>
    <w:rsid w:val="00851606"/>
    <w:rsid w:val="00862BE3"/>
    <w:rsid w:val="0086613F"/>
    <w:rsid w:val="00872FF0"/>
    <w:rsid w:val="00874023"/>
    <w:rsid w:val="008746CC"/>
    <w:rsid w:val="00876C9F"/>
    <w:rsid w:val="00887B11"/>
    <w:rsid w:val="00892407"/>
    <w:rsid w:val="008A21CF"/>
    <w:rsid w:val="008B28EB"/>
    <w:rsid w:val="008B5C63"/>
    <w:rsid w:val="008D5025"/>
    <w:rsid w:val="008E507B"/>
    <w:rsid w:val="008F2887"/>
    <w:rsid w:val="00901823"/>
    <w:rsid w:val="00910EC1"/>
    <w:rsid w:val="00921283"/>
    <w:rsid w:val="0092133F"/>
    <w:rsid w:val="009343C6"/>
    <w:rsid w:val="0093463C"/>
    <w:rsid w:val="0094038A"/>
    <w:rsid w:val="0096101A"/>
    <w:rsid w:val="009633E2"/>
    <w:rsid w:val="00977668"/>
    <w:rsid w:val="00981D12"/>
    <w:rsid w:val="009A6E64"/>
    <w:rsid w:val="009B5208"/>
    <w:rsid w:val="009C5044"/>
    <w:rsid w:val="009C51A7"/>
    <w:rsid w:val="009C52D7"/>
    <w:rsid w:val="009C6E84"/>
    <w:rsid w:val="009D12A3"/>
    <w:rsid w:val="009D420F"/>
    <w:rsid w:val="009D4D62"/>
    <w:rsid w:val="009E2210"/>
    <w:rsid w:val="009E38F8"/>
    <w:rsid w:val="009E4F20"/>
    <w:rsid w:val="00A005FB"/>
    <w:rsid w:val="00A14AEE"/>
    <w:rsid w:val="00A158E5"/>
    <w:rsid w:val="00A25D36"/>
    <w:rsid w:val="00A32675"/>
    <w:rsid w:val="00A412C7"/>
    <w:rsid w:val="00A7123A"/>
    <w:rsid w:val="00A75775"/>
    <w:rsid w:val="00A7728F"/>
    <w:rsid w:val="00A8306C"/>
    <w:rsid w:val="00A937CE"/>
    <w:rsid w:val="00A96AB7"/>
    <w:rsid w:val="00AA3AA6"/>
    <w:rsid w:val="00AA7F9C"/>
    <w:rsid w:val="00AB288E"/>
    <w:rsid w:val="00AB4A99"/>
    <w:rsid w:val="00AB657C"/>
    <w:rsid w:val="00AB791D"/>
    <w:rsid w:val="00AC4E08"/>
    <w:rsid w:val="00AC76B3"/>
    <w:rsid w:val="00AC770A"/>
    <w:rsid w:val="00AD1779"/>
    <w:rsid w:val="00AD2E09"/>
    <w:rsid w:val="00AD3F0B"/>
    <w:rsid w:val="00AD3F97"/>
    <w:rsid w:val="00AD6DB4"/>
    <w:rsid w:val="00AE0934"/>
    <w:rsid w:val="00AE1171"/>
    <w:rsid w:val="00AF711D"/>
    <w:rsid w:val="00B03DC1"/>
    <w:rsid w:val="00B03E51"/>
    <w:rsid w:val="00B045C8"/>
    <w:rsid w:val="00B048C2"/>
    <w:rsid w:val="00B07467"/>
    <w:rsid w:val="00B14A8A"/>
    <w:rsid w:val="00B246CA"/>
    <w:rsid w:val="00B41DD0"/>
    <w:rsid w:val="00B5171F"/>
    <w:rsid w:val="00B7175B"/>
    <w:rsid w:val="00BA739E"/>
    <w:rsid w:val="00BA7516"/>
    <w:rsid w:val="00BB0546"/>
    <w:rsid w:val="00BB3265"/>
    <w:rsid w:val="00BB705E"/>
    <w:rsid w:val="00BD7580"/>
    <w:rsid w:val="00BF17C3"/>
    <w:rsid w:val="00BF46EB"/>
    <w:rsid w:val="00C174CF"/>
    <w:rsid w:val="00C30002"/>
    <w:rsid w:val="00C36063"/>
    <w:rsid w:val="00C646FD"/>
    <w:rsid w:val="00C656C8"/>
    <w:rsid w:val="00C71A09"/>
    <w:rsid w:val="00C74B0B"/>
    <w:rsid w:val="00C779D6"/>
    <w:rsid w:val="00C95CED"/>
    <w:rsid w:val="00CA5E1C"/>
    <w:rsid w:val="00CC11F5"/>
    <w:rsid w:val="00CC28D5"/>
    <w:rsid w:val="00CD0E65"/>
    <w:rsid w:val="00CD5259"/>
    <w:rsid w:val="00CF7BD4"/>
    <w:rsid w:val="00D04982"/>
    <w:rsid w:val="00D21771"/>
    <w:rsid w:val="00D25870"/>
    <w:rsid w:val="00D27570"/>
    <w:rsid w:val="00D31DFB"/>
    <w:rsid w:val="00D3266F"/>
    <w:rsid w:val="00D36830"/>
    <w:rsid w:val="00D558F4"/>
    <w:rsid w:val="00D56796"/>
    <w:rsid w:val="00D57E76"/>
    <w:rsid w:val="00D66FFB"/>
    <w:rsid w:val="00D95AD8"/>
    <w:rsid w:val="00DA4BA9"/>
    <w:rsid w:val="00DA5D0F"/>
    <w:rsid w:val="00DA7169"/>
    <w:rsid w:val="00DB7BA3"/>
    <w:rsid w:val="00DC40D3"/>
    <w:rsid w:val="00DD0CA1"/>
    <w:rsid w:val="00DD2C3B"/>
    <w:rsid w:val="00DE003D"/>
    <w:rsid w:val="00DE170D"/>
    <w:rsid w:val="00DF1989"/>
    <w:rsid w:val="00DF62B6"/>
    <w:rsid w:val="00E075E6"/>
    <w:rsid w:val="00E34D59"/>
    <w:rsid w:val="00E3753F"/>
    <w:rsid w:val="00E45E1B"/>
    <w:rsid w:val="00E55F48"/>
    <w:rsid w:val="00E5666E"/>
    <w:rsid w:val="00E63B0B"/>
    <w:rsid w:val="00E730A3"/>
    <w:rsid w:val="00E77FB4"/>
    <w:rsid w:val="00EA1AF8"/>
    <w:rsid w:val="00EB337C"/>
    <w:rsid w:val="00EB7A40"/>
    <w:rsid w:val="00EE0656"/>
    <w:rsid w:val="00EF55F0"/>
    <w:rsid w:val="00F04AE0"/>
    <w:rsid w:val="00F12729"/>
    <w:rsid w:val="00F15E18"/>
    <w:rsid w:val="00F251C7"/>
    <w:rsid w:val="00F709AC"/>
    <w:rsid w:val="00F76E62"/>
    <w:rsid w:val="00FA0107"/>
    <w:rsid w:val="00FA27B8"/>
    <w:rsid w:val="00FA7F4A"/>
    <w:rsid w:val="00FB4D7A"/>
    <w:rsid w:val="00FC3C9B"/>
    <w:rsid w:val="00FD0732"/>
    <w:rsid w:val="00FD0EA9"/>
    <w:rsid w:val="00FE5D48"/>
    <w:rsid w:val="00FF08D3"/>
    <w:rsid w:val="00FF58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62E6"/>
  <w15:chartTrackingRefBased/>
  <w15:docId w15:val="{AF6872FF-7860-470D-819A-4B0CD4B7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E"/>
    <w:rPr>
      <w:rFonts w:eastAsiaTheme="minorHAnsi"/>
      <w:lang w:eastAsia="en-US"/>
    </w:rPr>
  </w:style>
  <w:style w:type="paragraph" w:styleId="Heading1">
    <w:name w:val="heading 1"/>
    <w:basedOn w:val="Normal"/>
    <w:next w:val="Normal"/>
    <w:link w:val="Heading1Char"/>
    <w:uiPriority w:val="9"/>
    <w:qFormat/>
    <w:rsid w:val="004D16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AE"/>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link w:val="ListParagraphChar"/>
    <w:uiPriority w:val="34"/>
    <w:qFormat/>
    <w:rsid w:val="004D16AE"/>
    <w:pPr>
      <w:ind w:left="720"/>
      <w:contextualSpacing/>
    </w:pPr>
  </w:style>
  <w:style w:type="character" w:styleId="Hyperlink">
    <w:name w:val="Hyperlink"/>
    <w:basedOn w:val="DefaultParagraphFont"/>
    <w:uiPriority w:val="99"/>
    <w:unhideWhenUsed/>
    <w:rsid w:val="004D16AE"/>
    <w:rPr>
      <w:color w:val="0563C1" w:themeColor="hyperlink"/>
      <w:u w:val="single"/>
    </w:rPr>
  </w:style>
  <w:style w:type="table" w:styleId="TableGrid">
    <w:name w:val="Table Grid"/>
    <w:basedOn w:val="TableNormal"/>
    <w:uiPriority w:val="59"/>
    <w:rsid w:val="004D16A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16A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4D1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6AE"/>
    <w:rPr>
      <w:rFonts w:eastAsiaTheme="minorHAnsi"/>
      <w:lang w:eastAsia="en-US"/>
    </w:rPr>
  </w:style>
  <w:style w:type="character" w:styleId="CommentReference">
    <w:name w:val="annotation reference"/>
    <w:basedOn w:val="DefaultParagraphFont"/>
    <w:uiPriority w:val="99"/>
    <w:semiHidden/>
    <w:unhideWhenUsed/>
    <w:rsid w:val="004D16AE"/>
    <w:rPr>
      <w:sz w:val="16"/>
      <w:szCs w:val="16"/>
    </w:rPr>
  </w:style>
  <w:style w:type="paragraph" w:styleId="CommentText">
    <w:name w:val="annotation text"/>
    <w:basedOn w:val="Normal"/>
    <w:link w:val="CommentTextChar"/>
    <w:uiPriority w:val="99"/>
    <w:unhideWhenUsed/>
    <w:rsid w:val="004D16AE"/>
    <w:pPr>
      <w:spacing w:line="240" w:lineRule="auto"/>
    </w:pPr>
    <w:rPr>
      <w:sz w:val="20"/>
      <w:szCs w:val="20"/>
    </w:rPr>
  </w:style>
  <w:style w:type="character" w:customStyle="1" w:styleId="CommentTextChar">
    <w:name w:val="Comment Text Char"/>
    <w:basedOn w:val="DefaultParagraphFont"/>
    <w:link w:val="CommentText"/>
    <w:uiPriority w:val="99"/>
    <w:rsid w:val="004D16A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D16AE"/>
    <w:rPr>
      <w:b/>
      <w:bCs/>
    </w:rPr>
  </w:style>
  <w:style w:type="character" w:customStyle="1" w:styleId="CommentSubjectChar">
    <w:name w:val="Comment Subject Char"/>
    <w:basedOn w:val="CommentTextChar"/>
    <w:link w:val="CommentSubject"/>
    <w:uiPriority w:val="99"/>
    <w:semiHidden/>
    <w:rsid w:val="004D16AE"/>
    <w:rPr>
      <w:rFonts w:eastAsiaTheme="minorHAnsi"/>
      <w:b/>
      <w:bCs/>
      <w:sz w:val="20"/>
      <w:szCs w:val="20"/>
      <w:lang w:eastAsia="en-US"/>
    </w:rPr>
  </w:style>
  <w:style w:type="paragraph" w:styleId="Revision">
    <w:name w:val="Revision"/>
    <w:hidden/>
    <w:uiPriority w:val="99"/>
    <w:semiHidden/>
    <w:rsid w:val="004D16AE"/>
    <w:pPr>
      <w:spacing w:after="0" w:line="240" w:lineRule="auto"/>
    </w:pPr>
    <w:rPr>
      <w:rFonts w:eastAsiaTheme="minorHAnsi"/>
      <w:lang w:eastAsia="en-US"/>
    </w:rPr>
  </w:style>
  <w:style w:type="character" w:customStyle="1" w:styleId="ListParagraphChar">
    <w:name w:val="List Paragraph Char"/>
    <w:basedOn w:val="DefaultParagraphFont"/>
    <w:link w:val="ListParagraph"/>
    <w:uiPriority w:val="34"/>
    <w:rsid w:val="008A21CF"/>
    <w:rPr>
      <w:rFonts w:eastAsiaTheme="minorHAnsi"/>
      <w:lang w:eastAsia="en-US"/>
    </w:rPr>
  </w:style>
  <w:style w:type="character" w:styleId="UnresolvedMention">
    <w:name w:val="Unresolved Mention"/>
    <w:basedOn w:val="DefaultParagraphFont"/>
    <w:uiPriority w:val="99"/>
    <w:semiHidden/>
    <w:unhideWhenUsed/>
    <w:rsid w:val="00733A4B"/>
    <w:rPr>
      <w:color w:val="605E5C"/>
      <w:shd w:val="clear" w:color="auto" w:fill="E1DFDD"/>
    </w:rPr>
  </w:style>
  <w:style w:type="paragraph" w:customStyle="1" w:styleId="paragraph">
    <w:name w:val="paragraph"/>
    <w:basedOn w:val="Normal"/>
    <w:rsid w:val="00D57E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7E76"/>
  </w:style>
  <w:style w:type="character" w:customStyle="1" w:styleId="eop">
    <w:name w:val="eop"/>
    <w:basedOn w:val="DefaultParagraphFont"/>
    <w:rsid w:val="00D57E76"/>
  </w:style>
  <w:style w:type="character" w:customStyle="1" w:styleId="tabchar">
    <w:name w:val="tabchar"/>
    <w:basedOn w:val="DefaultParagraphFont"/>
    <w:rsid w:val="00D57E76"/>
  </w:style>
  <w:style w:type="character" w:customStyle="1" w:styleId="contentcontrolboundarysink">
    <w:name w:val="contentcontrolboundarysink"/>
    <w:basedOn w:val="DefaultParagraphFont"/>
    <w:rsid w:val="00D57E76"/>
  </w:style>
  <w:style w:type="table" w:styleId="GridTable1Light-Accent1">
    <w:name w:val="Grid Table 1 Light Accent 1"/>
    <w:basedOn w:val="TableNormal"/>
    <w:uiPriority w:val="46"/>
    <w:rsid w:val="00D36830"/>
    <w:pPr>
      <w:spacing w:after="0" w:line="240" w:lineRule="auto"/>
    </w:pPr>
    <w:rPr>
      <w:rFonts w:eastAsiaTheme="minorHAnsi"/>
      <w:sz w:val="24"/>
      <w:szCs w:val="24"/>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AC76B3"/>
    <w:rPr>
      <w:color w:val="954F72" w:themeColor="followedHyperlink"/>
      <w:u w:val="single"/>
    </w:rPr>
  </w:style>
  <w:style w:type="paragraph" w:styleId="FootnoteText">
    <w:name w:val="footnote text"/>
    <w:basedOn w:val="Normal"/>
    <w:link w:val="FootnoteTextChar"/>
    <w:uiPriority w:val="99"/>
    <w:semiHidden/>
    <w:unhideWhenUsed/>
    <w:rsid w:val="00AC7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6B3"/>
    <w:rPr>
      <w:rFonts w:eastAsiaTheme="minorHAnsi"/>
      <w:sz w:val="20"/>
      <w:szCs w:val="20"/>
      <w:lang w:eastAsia="en-US"/>
    </w:rPr>
  </w:style>
  <w:style w:type="character" w:styleId="FootnoteReference">
    <w:name w:val="footnote reference"/>
    <w:basedOn w:val="DefaultParagraphFont"/>
    <w:uiPriority w:val="99"/>
    <w:semiHidden/>
    <w:unhideWhenUsed/>
    <w:rsid w:val="00AC76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4149">
      <w:bodyDiv w:val="1"/>
      <w:marLeft w:val="0"/>
      <w:marRight w:val="0"/>
      <w:marTop w:val="0"/>
      <w:marBottom w:val="0"/>
      <w:divBdr>
        <w:top w:val="none" w:sz="0" w:space="0" w:color="auto"/>
        <w:left w:val="none" w:sz="0" w:space="0" w:color="auto"/>
        <w:bottom w:val="none" w:sz="0" w:space="0" w:color="auto"/>
        <w:right w:val="none" w:sz="0" w:space="0" w:color="auto"/>
      </w:divBdr>
    </w:div>
    <w:div w:id="421756035">
      <w:bodyDiv w:val="1"/>
      <w:marLeft w:val="0"/>
      <w:marRight w:val="0"/>
      <w:marTop w:val="0"/>
      <w:marBottom w:val="0"/>
      <w:divBdr>
        <w:top w:val="none" w:sz="0" w:space="0" w:color="auto"/>
        <w:left w:val="none" w:sz="0" w:space="0" w:color="auto"/>
        <w:bottom w:val="none" w:sz="0" w:space="0" w:color="auto"/>
        <w:right w:val="none" w:sz="0" w:space="0" w:color="auto"/>
      </w:divBdr>
      <w:divsChild>
        <w:div w:id="1294671256">
          <w:marLeft w:val="0"/>
          <w:marRight w:val="0"/>
          <w:marTop w:val="0"/>
          <w:marBottom w:val="0"/>
          <w:divBdr>
            <w:top w:val="none" w:sz="0" w:space="0" w:color="auto"/>
            <w:left w:val="none" w:sz="0" w:space="0" w:color="auto"/>
            <w:bottom w:val="none" w:sz="0" w:space="0" w:color="auto"/>
            <w:right w:val="none" w:sz="0" w:space="0" w:color="auto"/>
          </w:divBdr>
        </w:div>
        <w:div w:id="1903442117">
          <w:marLeft w:val="0"/>
          <w:marRight w:val="0"/>
          <w:marTop w:val="0"/>
          <w:marBottom w:val="0"/>
          <w:divBdr>
            <w:top w:val="none" w:sz="0" w:space="0" w:color="auto"/>
            <w:left w:val="none" w:sz="0" w:space="0" w:color="auto"/>
            <w:bottom w:val="none" w:sz="0" w:space="0" w:color="auto"/>
            <w:right w:val="none" w:sz="0" w:space="0" w:color="auto"/>
          </w:divBdr>
        </w:div>
        <w:div w:id="47733317">
          <w:marLeft w:val="0"/>
          <w:marRight w:val="0"/>
          <w:marTop w:val="0"/>
          <w:marBottom w:val="0"/>
          <w:divBdr>
            <w:top w:val="none" w:sz="0" w:space="0" w:color="auto"/>
            <w:left w:val="none" w:sz="0" w:space="0" w:color="auto"/>
            <w:bottom w:val="none" w:sz="0" w:space="0" w:color="auto"/>
            <w:right w:val="none" w:sz="0" w:space="0" w:color="auto"/>
          </w:divBdr>
        </w:div>
      </w:divsChild>
    </w:div>
    <w:div w:id="967052811">
      <w:bodyDiv w:val="1"/>
      <w:marLeft w:val="0"/>
      <w:marRight w:val="0"/>
      <w:marTop w:val="0"/>
      <w:marBottom w:val="0"/>
      <w:divBdr>
        <w:top w:val="none" w:sz="0" w:space="0" w:color="auto"/>
        <w:left w:val="none" w:sz="0" w:space="0" w:color="auto"/>
        <w:bottom w:val="none" w:sz="0" w:space="0" w:color="auto"/>
        <w:right w:val="none" w:sz="0" w:space="0" w:color="auto"/>
      </w:divBdr>
      <w:divsChild>
        <w:div w:id="843320023">
          <w:marLeft w:val="0"/>
          <w:marRight w:val="0"/>
          <w:marTop w:val="0"/>
          <w:marBottom w:val="0"/>
          <w:divBdr>
            <w:top w:val="none" w:sz="0" w:space="0" w:color="auto"/>
            <w:left w:val="none" w:sz="0" w:space="0" w:color="auto"/>
            <w:bottom w:val="none" w:sz="0" w:space="0" w:color="auto"/>
            <w:right w:val="none" w:sz="0" w:space="0" w:color="auto"/>
          </w:divBdr>
        </w:div>
        <w:div w:id="1709261367">
          <w:marLeft w:val="0"/>
          <w:marRight w:val="0"/>
          <w:marTop w:val="0"/>
          <w:marBottom w:val="0"/>
          <w:divBdr>
            <w:top w:val="none" w:sz="0" w:space="0" w:color="auto"/>
            <w:left w:val="none" w:sz="0" w:space="0" w:color="auto"/>
            <w:bottom w:val="none" w:sz="0" w:space="0" w:color="auto"/>
            <w:right w:val="none" w:sz="0" w:space="0" w:color="auto"/>
          </w:divBdr>
        </w:div>
        <w:div w:id="1423186381">
          <w:marLeft w:val="0"/>
          <w:marRight w:val="0"/>
          <w:marTop w:val="0"/>
          <w:marBottom w:val="0"/>
          <w:divBdr>
            <w:top w:val="none" w:sz="0" w:space="0" w:color="auto"/>
            <w:left w:val="none" w:sz="0" w:space="0" w:color="auto"/>
            <w:bottom w:val="none" w:sz="0" w:space="0" w:color="auto"/>
            <w:right w:val="none" w:sz="0" w:space="0" w:color="auto"/>
          </w:divBdr>
        </w:div>
        <w:div w:id="1665081846">
          <w:marLeft w:val="0"/>
          <w:marRight w:val="0"/>
          <w:marTop w:val="0"/>
          <w:marBottom w:val="0"/>
          <w:divBdr>
            <w:top w:val="none" w:sz="0" w:space="0" w:color="auto"/>
            <w:left w:val="none" w:sz="0" w:space="0" w:color="auto"/>
            <w:bottom w:val="none" w:sz="0" w:space="0" w:color="auto"/>
            <w:right w:val="none" w:sz="0" w:space="0" w:color="auto"/>
          </w:divBdr>
        </w:div>
        <w:div w:id="1591352599">
          <w:marLeft w:val="0"/>
          <w:marRight w:val="0"/>
          <w:marTop w:val="0"/>
          <w:marBottom w:val="0"/>
          <w:divBdr>
            <w:top w:val="none" w:sz="0" w:space="0" w:color="auto"/>
            <w:left w:val="none" w:sz="0" w:space="0" w:color="auto"/>
            <w:bottom w:val="none" w:sz="0" w:space="0" w:color="auto"/>
            <w:right w:val="none" w:sz="0" w:space="0" w:color="auto"/>
          </w:divBdr>
        </w:div>
        <w:div w:id="128327806">
          <w:marLeft w:val="0"/>
          <w:marRight w:val="0"/>
          <w:marTop w:val="0"/>
          <w:marBottom w:val="0"/>
          <w:divBdr>
            <w:top w:val="none" w:sz="0" w:space="0" w:color="auto"/>
            <w:left w:val="none" w:sz="0" w:space="0" w:color="auto"/>
            <w:bottom w:val="none" w:sz="0" w:space="0" w:color="auto"/>
            <w:right w:val="none" w:sz="0" w:space="0" w:color="auto"/>
          </w:divBdr>
        </w:div>
        <w:div w:id="562255635">
          <w:marLeft w:val="0"/>
          <w:marRight w:val="0"/>
          <w:marTop w:val="0"/>
          <w:marBottom w:val="0"/>
          <w:divBdr>
            <w:top w:val="none" w:sz="0" w:space="0" w:color="auto"/>
            <w:left w:val="none" w:sz="0" w:space="0" w:color="auto"/>
            <w:bottom w:val="none" w:sz="0" w:space="0" w:color="auto"/>
            <w:right w:val="none" w:sz="0" w:space="0" w:color="auto"/>
          </w:divBdr>
        </w:div>
        <w:div w:id="70200386">
          <w:marLeft w:val="0"/>
          <w:marRight w:val="0"/>
          <w:marTop w:val="0"/>
          <w:marBottom w:val="0"/>
          <w:divBdr>
            <w:top w:val="none" w:sz="0" w:space="0" w:color="auto"/>
            <w:left w:val="none" w:sz="0" w:space="0" w:color="auto"/>
            <w:bottom w:val="none" w:sz="0" w:space="0" w:color="auto"/>
            <w:right w:val="none" w:sz="0" w:space="0" w:color="auto"/>
          </w:divBdr>
        </w:div>
        <w:div w:id="1897429479">
          <w:marLeft w:val="0"/>
          <w:marRight w:val="0"/>
          <w:marTop w:val="0"/>
          <w:marBottom w:val="0"/>
          <w:divBdr>
            <w:top w:val="none" w:sz="0" w:space="0" w:color="auto"/>
            <w:left w:val="none" w:sz="0" w:space="0" w:color="auto"/>
            <w:bottom w:val="none" w:sz="0" w:space="0" w:color="auto"/>
            <w:right w:val="none" w:sz="0" w:space="0" w:color="auto"/>
          </w:divBdr>
        </w:div>
        <w:div w:id="1011565418">
          <w:marLeft w:val="0"/>
          <w:marRight w:val="0"/>
          <w:marTop w:val="0"/>
          <w:marBottom w:val="0"/>
          <w:divBdr>
            <w:top w:val="none" w:sz="0" w:space="0" w:color="auto"/>
            <w:left w:val="none" w:sz="0" w:space="0" w:color="auto"/>
            <w:bottom w:val="none" w:sz="0" w:space="0" w:color="auto"/>
            <w:right w:val="none" w:sz="0" w:space="0" w:color="auto"/>
          </w:divBdr>
        </w:div>
        <w:div w:id="1250235162">
          <w:marLeft w:val="0"/>
          <w:marRight w:val="0"/>
          <w:marTop w:val="0"/>
          <w:marBottom w:val="0"/>
          <w:divBdr>
            <w:top w:val="none" w:sz="0" w:space="0" w:color="auto"/>
            <w:left w:val="none" w:sz="0" w:space="0" w:color="auto"/>
            <w:bottom w:val="none" w:sz="0" w:space="0" w:color="auto"/>
            <w:right w:val="none" w:sz="0" w:space="0" w:color="auto"/>
          </w:divBdr>
        </w:div>
        <w:div w:id="1419794429">
          <w:marLeft w:val="0"/>
          <w:marRight w:val="0"/>
          <w:marTop w:val="0"/>
          <w:marBottom w:val="0"/>
          <w:divBdr>
            <w:top w:val="none" w:sz="0" w:space="0" w:color="auto"/>
            <w:left w:val="none" w:sz="0" w:space="0" w:color="auto"/>
            <w:bottom w:val="none" w:sz="0" w:space="0" w:color="auto"/>
            <w:right w:val="none" w:sz="0" w:space="0" w:color="auto"/>
          </w:divBdr>
        </w:div>
        <w:div w:id="340088840">
          <w:marLeft w:val="0"/>
          <w:marRight w:val="0"/>
          <w:marTop w:val="0"/>
          <w:marBottom w:val="0"/>
          <w:divBdr>
            <w:top w:val="none" w:sz="0" w:space="0" w:color="auto"/>
            <w:left w:val="none" w:sz="0" w:space="0" w:color="auto"/>
            <w:bottom w:val="none" w:sz="0" w:space="0" w:color="auto"/>
            <w:right w:val="none" w:sz="0" w:space="0" w:color="auto"/>
          </w:divBdr>
        </w:div>
        <w:div w:id="1409157029">
          <w:marLeft w:val="0"/>
          <w:marRight w:val="0"/>
          <w:marTop w:val="0"/>
          <w:marBottom w:val="0"/>
          <w:divBdr>
            <w:top w:val="none" w:sz="0" w:space="0" w:color="auto"/>
            <w:left w:val="none" w:sz="0" w:space="0" w:color="auto"/>
            <w:bottom w:val="none" w:sz="0" w:space="0" w:color="auto"/>
            <w:right w:val="none" w:sz="0" w:space="0" w:color="auto"/>
          </w:divBdr>
        </w:div>
        <w:div w:id="1506017635">
          <w:marLeft w:val="0"/>
          <w:marRight w:val="0"/>
          <w:marTop w:val="0"/>
          <w:marBottom w:val="0"/>
          <w:divBdr>
            <w:top w:val="none" w:sz="0" w:space="0" w:color="auto"/>
            <w:left w:val="none" w:sz="0" w:space="0" w:color="auto"/>
            <w:bottom w:val="none" w:sz="0" w:space="0" w:color="auto"/>
            <w:right w:val="none" w:sz="0" w:space="0" w:color="auto"/>
          </w:divBdr>
        </w:div>
      </w:divsChild>
    </w:div>
    <w:div w:id="977497593">
      <w:bodyDiv w:val="1"/>
      <w:marLeft w:val="0"/>
      <w:marRight w:val="0"/>
      <w:marTop w:val="0"/>
      <w:marBottom w:val="0"/>
      <w:divBdr>
        <w:top w:val="none" w:sz="0" w:space="0" w:color="auto"/>
        <w:left w:val="none" w:sz="0" w:space="0" w:color="auto"/>
        <w:bottom w:val="none" w:sz="0" w:space="0" w:color="auto"/>
        <w:right w:val="none" w:sz="0" w:space="0" w:color="auto"/>
      </w:divBdr>
    </w:div>
    <w:div w:id="1328903133">
      <w:bodyDiv w:val="1"/>
      <w:marLeft w:val="0"/>
      <w:marRight w:val="0"/>
      <w:marTop w:val="0"/>
      <w:marBottom w:val="0"/>
      <w:divBdr>
        <w:top w:val="none" w:sz="0" w:space="0" w:color="auto"/>
        <w:left w:val="none" w:sz="0" w:space="0" w:color="auto"/>
        <w:bottom w:val="none" w:sz="0" w:space="0" w:color="auto"/>
        <w:right w:val="none" w:sz="0" w:space="0" w:color="auto"/>
      </w:divBdr>
    </w:div>
    <w:div w:id="17506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rmation@et.britishcounci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tishcouncil.org/priva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chingenglish.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achingenglish.org.uk/sites/teacheng/files/2025-02/2025-2026_TeachingEnglish_theme_calendar_1.pdf" TargetMode="External"/><Relationship Id="rId4" Type="http://schemas.openxmlformats.org/officeDocument/2006/relationships/settings" Target="settings.xml"/><Relationship Id="rId9" Type="http://schemas.openxmlformats.org/officeDocument/2006/relationships/hyperlink" Target="https://www.teachingenglish.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54C5B-6269-4EB7-B923-E0664C4F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Thiongane, Michelle (English Programmes)</dc:creator>
  <cp:keywords/>
  <dc:description/>
  <cp:lastModifiedBy>Slijepcevic, Tatjana(Serbia)</cp:lastModifiedBy>
  <cp:revision>16</cp:revision>
  <dcterms:created xsi:type="dcterms:W3CDTF">2024-06-26T16:36:00Z</dcterms:created>
  <dcterms:modified xsi:type="dcterms:W3CDTF">2025-04-07T12:35:00Z</dcterms:modified>
</cp:coreProperties>
</file>